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9706" w14:textId="77777777" w:rsidR="00A01464" w:rsidRPr="003B5A12"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Reviewer1: The manuscript is </w:t>
      </w:r>
      <w:proofErr w:type="gramStart"/>
      <w:r>
        <w:rPr>
          <w:rFonts w:ascii="Arial" w:hAnsi="Arial" w:cs="Arial"/>
          <w:color w:val="555555"/>
          <w:sz w:val="23"/>
          <w:szCs w:val="23"/>
          <w:shd w:val="clear" w:color="auto" w:fill="FCFCFC"/>
        </w:rPr>
        <w:t>definitely suitable</w:t>
      </w:r>
      <w:proofErr w:type="gramEnd"/>
      <w:r>
        <w:rPr>
          <w:rFonts w:ascii="Arial" w:hAnsi="Arial" w:cs="Arial"/>
          <w:color w:val="555555"/>
          <w:sz w:val="23"/>
          <w:szCs w:val="23"/>
          <w:shd w:val="clear" w:color="auto" w:fill="FCFCFC"/>
        </w:rPr>
        <w:t xml:space="preserve"> for publication in the proceedings of the ECNS. However, as the ECNS proceedings are also read by non-experts in the field of the investigated </w:t>
      </w:r>
      <w:r w:rsidRPr="003B5A12">
        <w:rPr>
          <w:rFonts w:ascii="Arial" w:hAnsi="Arial" w:cs="Arial"/>
          <w:color w:val="555555"/>
          <w:sz w:val="23"/>
          <w:szCs w:val="23"/>
          <w:shd w:val="clear" w:color="auto" w:fill="FCFCFC"/>
        </w:rPr>
        <w:t xml:space="preserve">material classes, I have suggestions for changes in this direction: </w:t>
      </w:r>
    </w:p>
    <w:p w14:paraId="1E1955A1" w14:textId="44DC0D42" w:rsidR="00A01464" w:rsidRPr="008357AB" w:rsidRDefault="00A01464" w:rsidP="008357AB">
      <w:pPr>
        <w:pStyle w:val="ListParagraph"/>
        <w:numPr>
          <w:ilvl w:val="0"/>
          <w:numId w:val="1"/>
        </w:numPr>
        <w:rPr>
          <w:rFonts w:ascii="Arial" w:hAnsi="Arial" w:cs="Arial"/>
          <w:color w:val="555555"/>
          <w:sz w:val="23"/>
          <w:szCs w:val="23"/>
          <w:shd w:val="clear" w:color="auto" w:fill="FCFCFC"/>
        </w:rPr>
      </w:pPr>
      <w:r w:rsidRPr="003B5A12">
        <w:rPr>
          <w:rFonts w:ascii="Arial" w:hAnsi="Arial" w:cs="Arial"/>
          <w:color w:val="555555"/>
          <w:sz w:val="23"/>
          <w:szCs w:val="23"/>
          <w:shd w:val="clear" w:color="auto" w:fill="FCFCFC"/>
        </w:rPr>
        <w:t>The quantities Lc, a3 and La shown in Table 3 should be briefly explained. Do</w:t>
      </w:r>
      <w:r w:rsidRPr="008357AB">
        <w:rPr>
          <w:rFonts w:ascii="Arial" w:hAnsi="Arial" w:cs="Arial"/>
          <w:color w:val="555555"/>
          <w:sz w:val="23"/>
          <w:szCs w:val="23"/>
          <w:shd w:val="clear" w:color="auto" w:fill="FCFCFC"/>
        </w:rPr>
        <w:t xml:space="preserve"> Lc and La refer to the XRD crystallite sizes along a and c-axis, respectively? </w:t>
      </w:r>
    </w:p>
    <w:p w14:paraId="1232E085" w14:textId="508C16AE" w:rsidR="008357AB" w:rsidRPr="008357AB" w:rsidRDefault="008357AB" w:rsidP="008357AB">
      <w:pPr>
        <w:rPr>
          <w:rFonts w:ascii="Arial" w:hAnsi="Arial" w:cs="Arial"/>
          <w:i/>
          <w:iCs/>
          <w:color w:val="76923C" w:themeColor="accent3" w:themeShade="BF"/>
          <w:sz w:val="23"/>
          <w:szCs w:val="23"/>
          <w:shd w:val="clear" w:color="auto" w:fill="FCFCFC"/>
        </w:rPr>
      </w:pPr>
      <w:r w:rsidRPr="008357AB">
        <w:rPr>
          <w:rFonts w:ascii="Arial" w:hAnsi="Arial" w:cs="Arial"/>
          <w:i/>
          <w:iCs/>
          <w:color w:val="76923C" w:themeColor="accent3" w:themeShade="BF"/>
          <w:sz w:val="23"/>
          <w:szCs w:val="23"/>
          <w:shd w:val="clear" w:color="auto" w:fill="FCFCFC"/>
        </w:rPr>
        <w:t>In addition to the explanations that are below the table, small explanatory sketches were added to the table to make</w:t>
      </w:r>
      <w:r w:rsidR="00B12801">
        <w:rPr>
          <w:rFonts w:ascii="Arial" w:hAnsi="Arial" w:cs="Arial"/>
          <w:i/>
          <w:iCs/>
          <w:color w:val="76923C" w:themeColor="accent3" w:themeShade="BF"/>
          <w:sz w:val="23"/>
          <w:szCs w:val="23"/>
          <w:shd w:val="clear" w:color="auto" w:fill="FCFCFC"/>
        </w:rPr>
        <w:t xml:space="preserve"> the meaning of these parameters</w:t>
      </w:r>
      <w:r w:rsidRPr="008357AB">
        <w:rPr>
          <w:rFonts w:ascii="Arial" w:hAnsi="Arial" w:cs="Arial"/>
          <w:i/>
          <w:iCs/>
          <w:color w:val="76923C" w:themeColor="accent3" w:themeShade="BF"/>
          <w:sz w:val="23"/>
          <w:szCs w:val="23"/>
          <w:shd w:val="clear" w:color="auto" w:fill="FCFCFC"/>
        </w:rPr>
        <w:t xml:space="preserve"> clearer.</w:t>
      </w:r>
      <w:r w:rsidR="00CE0394">
        <w:rPr>
          <w:rFonts w:ascii="Arial" w:hAnsi="Arial" w:cs="Arial"/>
          <w:i/>
          <w:iCs/>
          <w:color w:val="76923C" w:themeColor="accent3" w:themeShade="BF"/>
          <w:sz w:val="23"/>
          <w:szCs w:val="23"/>
          <w:shd w:val="clear" w:color="auto" w:fill="FCFCFC"/>
        </w:rPr>
        <w:t xml:space="preserve"> I</w:t>
      </w:r>
      <w:r>
        <w:rPr>
          <w:rFonts w:ascii="Arial" w:hAnsi="Arial" w:cs="Arial"/>
          <w:i/>
          <w:iCs/>
          <w:color w:val="76923C" w:themeColor="accent3" w:themeShade="BF"/>
          <w:sz w:val="23"/>
          <w:szCs w:val="23"/>
          <w:shd w:val="clear" w:color="auto" w:fill="FCFCFC"/>
        </w:rPr>
        <w:t xml:space="preserve">n essence, the reported parameters Lc and La </w:t>
      </w:r>
      <w:r w:rsidR="00B12801">
        <w:rPr>
          <w:rFonts w:ascii="Arial" w:hAnsi="Arial" w:cs="Arial"/>
          <w:i/>
          <w:iCs/>
          <w:color w:val="76923C" w:themeColor="accent3" w:themeShade="BF"/>
          <w:sz w:val="23"/>
          <w:szCs w:val="23"/>
          <w:shd w:val="clear" w:color="auto" w:fill="FCFCFC"/>
        </w:rPr>
        <w:t>refer to</w:t>
      </w:r>
      <w:r>
        <w:rPr>
          <w:rFonts w:ascii="Arial" w:hAnsi="Arial" w:cs="Arial"/>
          <w:i/>
          <w:iCs/>
          <w:color w:val="76923C" w:themeColor="accent3" w:themeShade="BF"/>
          <w:sz w:val="23"/>
          <w:szCs w:val="23"/>
          <w:shd w:val="clear" w:color="auto" w:fill="FCFCFC"/>
        </w:rPr>
        <w:t xml:space="preserve"> graphite crystallite sizes along the c and a- axis, respectively. Th</w:t>
      </w:r>
      <w:r w:rsidR="000571FD">
        <w:rPr>
          <w:rFonts w:ascii="Arial" w:hAnsi="Arial" w:cs="Arial"/>
          <w:i/>
          <w:iCs/>
          <w:color w:val="76923C" w:themeColor="accent3" w:themeShade="BF"/>
          <w:sz w:val="23"/>
          <w:szCs w:val="23"/>
          <w:shd w:val="clear" w:color="auto" w:fill="FCFCFC"/>
        </w:rPr>
        <w:t>e</w:t>
      </w:r>
      <w:r>
        <w:rPr>
          <w:rFonts w:ascii="Arial" w:hAnsi="Arial" w:cs="Arial"/>
          <w:i/>
          <w:iCs/>
          <w:color w:val="76923C" w:themeColor="accent3" w:themeShade="BF"/>
          <w:sz w:val="23"/>
          <w:szCs w:val="23"/>
          <w:shd w:val="clear" w:color="auto" w:fill="FCFCFC"/>
        </w:rPr>
        <w:t xml:space="preserve"> notation</w:t>
      </w:r>
      <w:r w:rsidR="000571FD">
        <w:rPr>
          <w:rFonts w:ascii="Arial" w:hAnsi="Arial" w:cs="Arial"/>
          <w:i/>
          <w:iCs/>
          <w:color w:val="76923C" w:themeColor="accent3" w:themeShade="BF"/>
          <w:sz w:val="23"/>
          <w:szCs w:val="23"/>
          <w:shd w:val="clear" w:color="auto" w:fill="FCFCFC"/>
        </w:rPr>
        <w:t xml:space="preserve"> of “crystallite”</w:t>
      </w:r>
      <w:r>
        <w:rPr>
          <w:rFonts w:ascii="Arial" w:hAnsi="Arial" w:cs="Arial"/>
          <w:i/>
          <w:iCs/>
          <w:color w:val="76923C" w:themeColor="accent3" w:themeShade="BF"/>
          <w:sz w:val="23"/>
          <w:szCs w:val="23"/>
          <w:shd w:val="clear" w:color="auto" w:fill="FCFCFC"/>
        </w:rPr>
        <w:t xml:space="preserve"> was avoided</w:t>
      </w:r>
      <w:r w:rsidR="00196E3B">
        <w:rPr>
          <w:rFonts w:ascii="Arial" w:hAnsi="Arial" w:cs="Arial"/>
          <w:i/>
          <w:iCs/>
          <w:color w:val="76923C" w:themeColor="accent3" w:themeShade="BF"/>
          <w:sz w:val="23"/>
          <w:szCs w:val="23"/>
          <w:shd w:val="clear" w:color="auto" w:fill="FCFCFC"/>
        </w:rPr>
        <w:t xml:space="preserve"> in the manuscript</w:t>
      </w:r>
      <w:r>
        <w:rPr>
          <w:rFonts w:ascii="Arial" w:hAnsi="Arial" w:cs="Arial"/>
          <w:i/>
          <w:iCs/>
          <w:color w:val="76923C" w:themeColor="accent3" w:themeShade="BF"/>
          <w:sz w:val="23"/>
          <w:szCs w:val="23"/>
          <w:shd w:val="clear" w:color="auto" w:fill="FCFCFC"/>
        </w:rPr>
        <w:t>, since</w:t>
      </w:r>
      <w:r w:rsidR="00B12801">
        <w:rPr>
          <w:rFonts w:ascii="Arial" w:hAnsi="Arial" w:cs="Arial"/>
          <w:i/>
          <w:iCs/>
          <w:color w:val="76923C" w:themeColor="accent3" w:themeShade="BF"/>
          <w:sz w:val="23"/>
          <w:szCs w:val="23"/>
          <w:shd w:val="clear" w:color="auto" w:fill="FCFCFC"/>
        </w:rPr>
        <w:t xml:space="preserve"> it</w:t>
      </w:r>
      <w:r w:rsidR="000571FD">
        <w:rPr>
          <w:rFonts w:ascii="Arial" w:hAnsi="Arial" w:cs="Arial"/>
          <w:i/>
          <w:iCs/>
          <w:color w:val="76923C" w:themeColor="accent3" w:themeShade="BF"/>
          <w:sz w:val="23"/>
          <w:szCs w:val="23"/>
          <w:shd w:val="clear" w:color="auto" w:fill="FCFCFC"/>
        </w:rPr>
        <w:t xml:space="preserve"> is argued that it is not correct to name the relatively ordered domains in non-graphitic carbon “crystallites” due to considerable disorder. In addition</w:t>
      </w:r>
      <w:r w:rsidR="00B12801">
        <w:rPr>
          <w:rFonts w:ascii="Arial" w:hAnsi="Arial" w:cs="Arial"/>
          <w:i/>
          <w:iCs/>
          <w:color w:val="76923C" w:themeColor="accent3" w:themeShade="BF"/>
          <w:sz w:val="23"/>
          <w:szCs w:val="23"/>
          <w:shd w:val="clear" w:color="auto" w:fill="FCFCFC"/>
        </w:rPr>
        <w:t>, w</w:t>
      </w:r>
      <w:r w:rsidR="000571FD">
        <w:rPr>
          <w:rFonts w:ascii="Arial" w:hAnsi="Arial" w:cs="Arial"/>
          <w:i/>
          <w:iCs/>
          <w:color w:val="76923C" w:themeColor="accent3" w:themeShade="BF"/>
          <w:sz w:val="23"/>
          <w:szCs w:val="23"/>
          <w:shd w:val="clear" w:color="auto" w:fill="FCFCFC"/>
        </w:rPr>
        <w:t xml:space="preserve">hile in the a-direction chemical bonds keep the graphene </w:t>
      </w:r>
      <w:r w:rsidR="00B12801">
        <w:rPr>
          <w:rFonts w:ascii="Arial" w:hAnsi="Arial" w:cs="Arial"/>
          <w:i/>
          <w:iCs/>
          <w:color w:val="76923C" w:themeColor="accent3" w:themeShade="BF"/>
          <w:sz w:val="23"/>
          <w:szCs w:val="23"/>
          <w:shd w:val="clear" w:color="auto" w:fill="FCFCFC"/>
        </w:rPr>
        <w:t>s</w:t>
      </w:r>
      <w:r w:rsidR="000571FD">
        <w:rPr>
          <w:rFonts w:ascii="Arial" w:hAnsi="Arial" w:cs="Arial"/>
          <w:i/>
          <w:iCs/>
          <w:color w:val="76923C" w:themeColor="accent3" w:themeShade="BF"/>
          <w:sz w:val="23"/>
          <w:szCs w:val="23"/>
          <w:shd w:val="clear" w:color="auto" w:fill="FCFCFC"/>
        </w:rPr>
        <w:t>heet together, in the c-direction there are only weak van der Waals forces to keep the carbon sheets stacked. Thus, in these types of materials</w:t>
      </w:r>
      <w:r w:rsidR="00B12801">
        <w:rPr>
          <w:rFonts w:ascii="Arial" w:hAnsi="Arial" w:cs="Arial"/>
          <w:i/>
          <w:iCs/>
          <w:color w:val="76923C" w:themeColor="accent3" w:themeShade="BF"/>
          <w:sz w:val="23"/>
          <w:szCs w:val="23"/>
          <w:shd w:val="clear" w:color="auto" w:fill="FCFCFC"/>
        </w:rPr>
        <w:t>,</w:t>
      </w:r>
      <w:r w:rsidR="000571FD">
        <w:rPr>
          <w:rFonts w:ascii="Arial" w:hAnsi="Arial" w:cs="Arial"/>
          <w:i/>
          <w:iCs/>
          <w:color w:val="76923C" w:themeColor="accent3" w:themeShade="BF"/>
          <w:sz w:val="23"/>
          <w:szCs w:val="23"/>
          <w:shd w:val="clear" w:color="auto" w:fill="FCFCFC"/>
        </w:rPr>
        <w:t xml:space="preserve"> the existence of</w:t>
      </w:r>
      <w:r w:rsidR="00196E3B">
        <w:rPr>
          <w:rFonts w:ascii="Arial" w:hAnsi="Arial" w:cs="Arial"/>
          <w:i/>
          <w:iCs/>
          <w:color w:val="76923C" w:themeColor="accent3" w:themeShade="BF"/>
          <w:sz w:val="23"/>
          <w:szCs w:val="23"/>
          <w:shd w:val="clear" w:color="auto" w:fill="FCFCFC"/>
        </w:rPr>
        <w:t xml:space="preserve"> long-range</w:t>
      </w:r>
      <w:r w:rsidR="000571FD">
        <w:rPr>
          <w:rFonts w:ascii="Arial" w:hAnsi="Arial" w:cs="Arial"/>
          <w:i/>
          <w:iCs/>
          <w:color w:val="76923C" w:themeColor="accent3" w:themeShade="BF"/>
          <w:sz w:val="23"/>
          <w:szCs w:val="23"/>
          <w:shd w:val="clear" w:color="auto" w:fill="FCFCFC"/>
        </w:rPr>
        <w:t xml:space="preserve"> 3D ordered structure is </w:t>
      </w:r>
      <w:r w:rsidR="00E95AB0">
        <w:rPr>
          <w:rFonts w:ascii="Arial" w:hAnsi="Arial" w:cs="Arial"/>
          <w:i/>
          <w:iCs/>
          <w:color w:val="76923C" w:themeColor="accent3" w:themeShade="BF"/>
          <w:sz w:val="23"/>
          <w:szCs w:val="23"/>
          <w:shd w:val="clear" w:color="auto" w:fill="FCFCFC"/>
        </w:rPr>
        <w:t>unlikely</w:t>
      </w:r>
      <w:r w:rsidR="000571FD">
        <w:rPr>
          <w:rFonts w:ascii="Arial" w:hAnsi="Arial" w:cs="Arial"/>
          <w:i/>
          <w:iCs/>
          <w:color w:val="76923C" w:themeColor="accent3" w:themeShade="BF"/>
          <w:sz w:val="23"/>
          <w:szCs w:val="23"/>
          <w:shd w:val="clear" w:color="auto" w:fill="FCFCFC"/>
        </w:rPr>
        <w:t xml:space="preserve">. Therefore, instead of </w:t>
      </w:r>
      <w:r w:rsidR="00196E3B">
        <w:rPr>
          <w:rFonts w:ascii="Arial" w:hAnsi="Arial" w:cs="Arial"/>
          <w:i/>
          <w:iCs/>
          <w:color w:val="76923C" w:themeColor="accent3" w:themeShade="BF"/>
          <w:sz w:val="23"/>
          <w:szCs w:val="23"/>
          <w:shd w:val="clear" w:color="auto" w:fill="FCFCFC"/>
        </w:rPr>
        <w:t>describing</w:t>
      </w:r>
      <w:r w:rsidR="000571FD">
        <w:rPr>
          <w:rFonts w:ascii="Arial" w:hAnsi="Arial" w:cs="Arial"/>
          <w:i/>
          <w:iCs/>
          <w:color w:val="76923C" w:themeColor="accent3" w:themeShade="BF"/>
          <w:sz w:val="23"/>
          <w:szCs w:val="23"/>
          <w:shd w:val="clear" w:color="auto" w:fill="FCFCFC"/>
        </w:rPr>
        <w:t xml:space="preserve"> the carbon as consisting of graphite crystallites, it is more intuitive to just describe the relative order of the graphene domains (La parameter) and their stacking (Lc parameter).</w:t>
      </w:r>
      <w:r>
        <w:rPr>
          <w:rFonts w:ascii="Arial" w:hAnsi="Arial" w:cs="Arial"/>
          <w:i/>
          <w:iCs/>
          <w:color w:val="76923C" w:themeColor="accent3" w:themeShade="BF"/>
          <w:sz w:val="23"/>
          <w:szCs w:val="23"/>
          <w:shd w:val="clear" w:color="auto" w:fill="FCFCFC"/>
        </w:rPr>
        <w:t xml:space="preserve"> </w:t>
      </w:r>
    </w:p>
    <w:p w14:paraId="2F557BBB" w14:textId="3F99316D" w:rsidR="00A01464" w:rsidRPr="000571FD" w:rsidRDefault="00A01464" w:rsidP="000571FD">
      <w:pPr>
        <w:pStyle w:val="ListParagraph"/>
        <w:numPr>
          <w:ilvl w:val="0"/>
          <w:numId w:val="1"/>
        </w:numPr>
        <w:rPr>
          <w:rFonts w:ascii="Arial" w:hAnsi="Arial" w:cs="Arial"/>
          <w:color w:val="555555"/>
          <w:sz w:val="23"/>
          <w:szCs w:val="23"/>
          <w:shd w:val="clear" w:color="auto" w:fill="FCFCFC"/>
        </w:rPr>
      </w:pPr>
      <w:r w:rsidRPr="000571FD">
        <w:rPr>
          <w:rFonts w:ascii="Arial" w:hAnsi="Arial" w:cs="Arial"/>
          <w:color w:val="555555"/>
          <w:sz w:val="23"/>
          <w:szCs w:val="23"/>
          <w:shd w:val="clear" w:color="auto" w:fill="FCFCFC"/>
        </w:rPr>
        <w:t xml:space="preserve">In Table 2 the hydrogen loadings are given in mmol/g. Wouldn't it be more informative to give weight percentages for potential hydrogen storage materials? </w:t>
      </w:r>
    </w:p>
    <w:p w14:paraId="228E13C5" w14:textId="0EC8074E" w:rsidR="000571FD" w:rsidRPr="003E215F" w:rsidRDefault="000571FD" w:rsidP="000571FD">
      <w:pPr>
        <w:rPr>
          <w:rFonts w:ascii="Arial" w:hAnsi="Arial" w:cs="Arial"/>
          <w:i/>
          <w:iCs/>
          <w:color w:val="76923C" w:themeColor="accent3" w:themeShade="BF"/>
          <w:sz w:val="23"/>
          <w:szCs w:val="23"/>
          <w:shd w:val="clear" w:color="auto" w:fill="FCFCFC"/>
        </w:rPr>
      </w:pPr>
      <w:r w:rsidRPr="003E215F">
        <w:rPr>
          <w:rFonts w:ascii="Arial" w:hAnsi="Arial" w:cs="Arial"/>
          <w:i/>
          <w:iCs/>
          <w:color w:val="76923C" w:themeColor="accent3" w:themeShade="BF"/>
          <w:sz w:val="23"/>
          <w:szCs w:val="23"/>
          <w:shd w:val="clear" w:color="auto" w:fill="FCFCFC"/>
        </w:rPr>
        <w:t xml:space="preserve">In addition to the existing H2 loading notation, </w:t>
      </w:r>
      <w:r w:rsidR="00CE0394" w:rsidRPr="003E215F">
        <w:rPr>
          <w:rFonts w:ascii="Arial" w:hAnsi="Arial" w:cs="Arial"/>
          <w:i/>
          <w:iCs/>
          <w:color w:val="76923C" w:themeColor="accent3" w:themeShade="BF"/>
          <w:sz w:val="23"/>
          <w:szCs w:val="23"/>
          <w:shd w:val="clear" w:color="auto" w:fill="FCFCFC"/>
        </w:rPr>
        <w:t>the</w:t>
      </w:r>
      <w:r w:rsidRPr="003E215F">
        <w:rPr>
          <w:rFonts w:ascii="Arial" w:hAnsi="Arial" w:cs="Arial"/>
          <w:i/>
          <w:iCs/>
          <w:color w:val="76923C" w:themeColor="accent3" w:themeShade="BF"/>
          <w:sz w:val="23"/>
          <w:szCs w:val="23"/>
          <w:shd w:val="clear" w:color="auto" w:fill="FCFCFC"/>
        </w:rPr>
        <w:t xml:space="preserve"> weight percentages</w:t>
      </w:r>
      <w:r w:rsidR="003B5A12" w:rsidRPr="003E215F">
        <w:rPr>
          <w:rFonts w:ascii="Arial" w:hAnsi="Arial" w:cs="Arial"/>
          <w:i/>
          <w:iCs/>
          <w:color w:val="76923C" w:themeColor="accent3" w:themeShade="BF"/>
          <w:sz w:val="23"/>
          <w:szCs w:val="23"/>
          <w:shd w:val="clear" w:color="auto" w:fill="FCFCFC"/>
        </w:rPr>
        <w:t xml:space="preserve"> </w:t>
      </w:r>
      <w:r w:rsidR="00B12801" w:rsidRPr="003E215F">
        <w:rPr>
          <w:rFonts w:ascii="Arial" w:hAnsi="Arial" w:cs="Arial"/>
          <w:i/>
          <w:iCs/>
          <w:color w:val="76923C" w:themeColor="accent3" w:themeShade="BF"/>
          <w:sz w:val="23"/>
          <w:szCs w:val="23"/>
          <w:shd w:val="clear" w:color="auto" w:fill="FCFCFC"/>
        </w:rPr>
        <w:t xml:space="preserve">were </w:t>
      </w:r>
      <w:r w:rsidR="00CE0394" w:rsidRPr="003E215F">
        <w:rPr>
          <w:rFonts w:ascii="Arial" w:hAnsi="Arial" w:cs="Arial"/>
          <w:i/>
          <w:iCs/>
          <w:color w:val="76923C" w:themeColor="accent3" w:themeShade="BF"/>
          <w:sz w:val="23"/>
          <w:szCs w:val="23"/>
          <w:shd w:val="clear" w:color="auto" w:fill="FCFCFC"/>
        </w:rPr>
        <w:t xml:space="preserve">added </w:t>
      </w:r>
      <w:r w:rsidR="003B5A12" w:rsidRPr="003E215F">
        <w:rPr>
          <w:rFonts w:ascii="Arial" w:hAnsi="Arial" w:cs="Arial"/>
          <w:i/>
          <w:iCs/>
          <w:color w:val="76923C" w:themeColor="accent3" w:themeShade="BF"/>
          <w:sz w:val="23"/>
          <w:szCs w:val="23"/>
          <w:shd w:val="clear" w:color="auto" w:fill="FCFCFC"/>
        </w:rPr>
        <w:t xml:space="preserve">in table </w:t>
      </w:r>
      <w:r w:rsidR="00CE0394" w:rsidRPr="003E215F">
        <w:rPr>
          <w:rFonts w:ascii="Arial" w:hAnsi="Arial" w:cs="Arial"/>
          <w:i/>
          <w:iCs/>
          <w:color w:val="76923C" w:themeColor="accent3" w:themeShade="BF"/>
          <w:sz w:val="23"/>
          <w:szCs w:val="23"/>
          <w:shd w:val="clear" w:color="auto" w:fill="FCFCFC"/>
        </w:rPr>
        <w:t>2</w:t>
      </w:r>
      <w:r w:rsidR="003B5A12" w:rsidRPr="003E215F">
        <w:rPr>
          <w:rFonts w:ascii="Arial" w:hAnsi="Arial" w:cs="Arial"/>
          <w:i/>
          <w:iCs/>
          <w:color w:val="76923C" w:themeColor="accent3" w:themeShade="BF"/>
          <w:sz w:val="23"/>
          <w:szCs w:val="23"/>
          <w:shd w:val="clear" w:color="auto" w:fill="FCFCFC"/>
        </w:rPr>
        <w:t xml:space="preserve">. </w:t>
      </w:r>
      <w:r w:rsidR="00E95AB0">
        <w:rPr>
          <w:rFonts w:ascii="Arial" w:hAnsi="Arial" w:cs="Arial"/>
          <w:i/>
          <w:iCs/>
          <w:color w:val="76923C" w:themeColor="accent3" w:themeShade="BF"/>
          <w:sz w:val="23"/>
          <w:szCs w:val="23"/>
          <w:shd w:val="clear" w:color="auto" w:fill="FCFCFC"/>
        </w:rPr>
        <w:t>T</w:t>
      </w:r>
      <w:r w:rsidR="00196E3B">
        <w:rPr>
          <w:rFonts w:ascii="Arial" w:hAnsi="Arial" w:cs="Arial"/>
          <w:i/>
          <w:iCs/>
          <w:color w:val="76923C" w:themeColor="accent3" w:themeShade="BF"/>
          <w:sz w:val="23"/>
          <w:szCs w:val="23"/>
          <w:shd w:val="clear" w:color="auto" w:fill="FCFCFC"/>
        </w:rPr>
        <w:t>he weight percentages are low as lo</w:t>
      </w:r>
      <w:r w:rsidR="00E95AB0">
        <w:rPr>
          <w:rFonts w:ascii="Arial" w:hAnsi="Arial" w:cs="Arial"/>
          <w:i/>
          <w:iCs/>
          <w:color w:val="76923C" w:themeColor="accent3" w:themeShade="BF"/>
          <w:sz w:val="23"/>
          <w:szCs w:val="23"/>
          <w:shd w:val="clear" w:color="auto" w:fill="FCFCFC"/>
        </w:rPr>
        <w:t>w</w:t>
      </w:r>
      <w:r w:rsidR="00196E3B">
        <w:rPr>
          <w:rFonts w:ascii="Arial" w:hAnsi="Arial" w:cs="Arial"/>
          <w:i/>
          <w:iCs/>
          <w:color w:val="76923C" w:themeColor="accent3" w:themeShade="BF"/>
          <w:sz w:val="23"/>
          <w:szCs w:val="23"/>
          <w:shd w:val="clear" w:color="auto" w:fill="FCFCFC"/>
        </w:rPr>
        <w:t xml:space="preserve"> loading pressures (below 0.1 bar at 77</w:t>
      </w:r>
      <w:r w:rsidR="00E95AB0">
        <w:rPr>
          <w:rFonts w:ascii="Arial" w:hAnsi="Arial" w:cs="Arial"/>
          <w:i/>
          <w:iCs/>
          <w:color w:val="76923C" w:themeColor="accent3" w:themeShade="BF"/>
          <w:sz w:val="23"/>
          <w:szCs w:val="23"/>
          <w:shd w:val="clear" w:color="auto" w:fill="FCFCFC"/>
        </w:rPr>
        <w:t xml:space="preserve"> </w:t>
      </w:r>
      <w:r w:rsidR="00196E3B">
        <w:rPr>
          <w:rFonts w:ascii="Arial" w:hAnsi="Arial" w:cs="Arial"/>
          <w:i/>
          <w:iCs/>
          <w:color w:val="76923C" w:themeColor="accent3" w:themeShade="BF"/>
          <w:sz w:val="23"/>
          <w:szCs w:val="23"/>
          <w:shd w:val="clear" w:color="auto" w:fill="FCFCFC"/>
        </w:rPr>
        <w:t xml:space="preserve">K) were applied. The aim of these experiments was not to </w:t>
      </w:r>
      <w:r w:rsidR="00E95AB0">
        <w:rPr>
          <w:rFonts w:ascii="Arial" w:hAnsi="Arial" w:cs="Arial"/>
          <w:i/>
          <w:iCs/>
          <w:color w:val="76923C" w:themeColor="accent3" w:themeShade="BF"/>
          <w:sz w:val="23"/>
          <w:szCs w:val="23"/>
          <w:shd w:val="clear" w:color="auto" w:fill="FCFCFC"/>
        </w:rPr>
        <w:t>demonstrate</w:t>
      </w:r>
      <w:r w:rsidR="00196E3B">
        <w:rPr>
          <w:rFonts w:ascii="Arial" w:hAnsi="Arial" w:cs="Arial"/>
          <w:i/>
          <w:iCs/>
          <w:color w:val="76923C" w:themeColor="accent3" w:themeShade="BF"/>
          <w:sz w:val="23"/>
          <w:szCs w:val="23"/>
          <w:shd w:val="clear" w:color="auto" w:fill="FCFCFC"/>
        </w:rPr>
        <w:t xml:space="preserve"> the </w:t>
      </w:r>
      <w:r w:rsidR="00E95AB0">
        <w:rPr>
          <w:rFonts w:ascii="Arial" w:hAnsi="Arial" w:cs="Arial"/>
          <w:i/>
          <w:iCs/>
          <w:color w:val="76923C" w:themeColor="accent3" w:themeShade="BF"/>
          <w:sz w:val="23"/>
          <w:szCs w:val="23"/>
          <w:shd w:val="clear" w:color="auto" w:fill="FCFCFC"/>
        </w:rPr>
        <w:t xml:space="preserve">maximum </w:t>
      </w:r>
      <w:r w:rsidR="00196E3B">
        <w:rPr>
          <w:rFonts w:ascii="Arial" w:hAnsi="Arial" w:cs="Arial"/>
          <w:i/>
          <w:iCs/>
          <w:color w:val="76923C" w:themeColor="accent3" w:themeShade="BF"/>
          <w:sz w:val="23"/>
          <w:szCs w:val="23"/>
          <w:shd w:val="clear" w:color="auto" w:fill="FCFCFC"/>
        </w:rPr>
        <w:t xml:space="preserve">H2 </w:t>
      </w:r>
      <w:r w:rsidR="00E95AB0">
        <w:rPr>
          <w:rFonts w:ascii="Arial" w:hAnsi="Arial" w:cs="Arial"/>
          <w:i/>
          <w:iCs/>
          <w:color w:val="76923C" w:themeColor="accent3" w:themeShade="BF"/>
          <w:sz w:val="23"/>
          <w:szCs w:val="23"/>
          <w:shd w:val="clear" w:color="auto" w:fill="FCFCFC"/>
        </w:rPr>
        <w:t>content in these materials</w:t>
      </w:r>
      <w:r w:rsidR="00196E3B">
        <w:rPr>
          <w:rFonts w:ascii="Arial" w:hAnsi="Arial" w:cs="Arial"/>
          <w:i/>
          <w:iCs/>
          <w:color w:val="76923C" w:themeColor="accent3" w:themeShade="BF"/>
          <w:sz w:val="23"/>
          <w:szCs w:val="23"/>
          <w:shd w:val="clear" w:color="auto" w:fill="FCFCFC"/>
        </w:rPr>
        <w:t>, but</w:t>
      </w:r>
      <w:r w:rsidR="00E95AB0">
        <w:rPr>
          <w:rFonts w:ascii="Arial" w:hAnsi="Arial" w:cs="Arial"/>
          <w:i/>
          <w:iCs/>
          <w:color w:val="76923C" w:themeColor="accent3" w:themeShade="BF"/>
          <w:sz w:val="23"/>
          <w:szCs w:val="23"/>
          <w:shd w:val="clear" w:color="auto" w:fill="FCFCFC"/>
        </w:rPr>
        <w:t xml:space="preserve"> to</w:t>
      </w:r>
      <w:r w:rsidR="00196E3B">
        <w:rPr>
          <w:rFonts w:ascii="Arial" w:hAnsi="Arial" w:cs="Arial"/>
          <w:i/>
          <w:iCs/>
          <w:color w:val="76923C" w:themeColor="accent3" w:themeShade="BF"/>
          <w:sz w:val="23"/>
          <w:szCs w:val="23"/>
          <w:shd w:val="clear" w:color="auto" w:fill="FCFCFC"/>
        </w:rPr>
        <w:t xml:space="preserve"> investigate the H2 interactions in different porous structures</w:t>
      </w:r>
      <w:r w:rsidR="00E95AB0">
        <w:rPr>
          <w:rFonts w:ascii="Arial" w:hAnsi="Arial" w:cs="Arial"/>
          <w:i/>
          <w:iCs/>
          <w:color w:val="76923C" w:themeColor="accent3" w:themeShade="BF"/>
          <w:sz w:val="23"/>
          <w:szCs w:val="23"/>
          <w:shd w:val="clear" w:color="auto" w:fill="FCFCFC"/>
        </w:rPr>
        <w:t>. F</w:t>
      </w:r>
      <w:r w:rsidR="00196E3B">
        <w:rPr>
          <w:rFonts w:ascii="Arial" w:hAnsi="Arial" w:cs="Arial"/>
          <w:i/>
          <w:iCs/>
          <w:color w:val="76923C" w:themeColor="accent3" w:themeShade="BF"/>
          <w:sz w:val="23"/>
          <w:szCs w:val="23"/>
          <w:shd w:val="clear" w:color="auto" w:fill="FCFCFC"/>
        </w:rPr>
        <w:t xml:space="preserve">or </w:t>
      </w:r>
      <w:r w:rsidR="00E95AB0">
        <w:rPr>
          <w:rFonts w:ascii="Arial" w:hAnsi="Arial" w:cs="Arial"/>
          <w:i/>
          <w:iCs/>
          <w:color w:val="76923C" w:themeColor="accent3" w:themeShade="BF"/>
          <w:sz w:val="23"/>
          <w:szCs w:val="23"/>
          <w:shd w:val="clear" w:color="auto" w:fill="FCFCFC"/>
        </w:rPr>
        <w:t xml:space="preserve">this, </w:t>
      </w:r>
      <w:r w:rsidR="00196E3B">
        <w:rPr>
          <w:rFonts w:ascii="Arial" w:hAnsi="Arial" w:cs="Arial"/>
          <w:i/>
          <w:iCs/>
          <w:color w:val="76923C" w:themeColor="accent3" w:themeShade="BF"/>
          <w:sz w:val="23"/>
          <w:szCs w:val="23"/>
          <w:shd w:val="clear" w:color="auto" w:fill="FCFCFC"/>
        </w:rPr>
        <w:t xml:space="preserve">lower </w:t>
      </w:r>
      <w:r w:rsidR="00E95AB0">
        <w:rPr>
          <w:rFonts w:ascii="Arial" w:hAnsi="Arial" w:cs="Arial"/>
          <w:i/>
          <w:iCs/>
          <w:color w:val="76923C" w:themeColor="accent3" w:themeShade="BF"/>
          <w:sz w:val="23"/>
          <w:szCs w:val="23"/>
          <w:shd w:val="clear" w:color="auto" w:fill="FCFCFC"/>
        </w:rPr>
        <w:t xml:space="preserve">H2 </w:t>
      </w:r>
      <w:r w:rsidR="00196E3B">
        <w:rPr>
          <w:rFonts w:ascii="Arial" w:hAnsi="Arial" w:cs="Arial"/>
          <w:i/>
          <w:iCs/>
          <w:color w:val="76923C" w:themeColor="accent3" w:themeShade="BF"/>
          <w:sz w:val="23"/>
          <w:szCs w:val="23"/>
          <w:shd w:val="clear" w:color="auto" w:fill="FCFCFC"/>
        </w:rPr>
        <w:t>loadings were applied as adsorption preferably starts in the smallest pores.</w:t>
      </w:r>
    </w:p>
    <w:p w14:paraId="149718C7"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Reviewer 2: In the following, I list a few concrete comments to the authors, each marked with a "&gt;"</w:t>
      </w:r>
    </w:p>
    <w:p w14:paraId="6A5DED19"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Abstract. </w:t>
      </w:r>
      <w:r w:rsidRPr="00CE0394">
        <w:rPr>
          <w:rFonts w:ascii="Arial" w:hAnsi="Arial" w:cs="Arial"/>
          <w:sz w:val="23"/>
          <w:szCs w:val="23"/>
          <w:shd w:val="clear" w:color="auto" w:fill="FCFCFC"/>
        </w:rPr>
        <w:t xml:space="preserve">… Namely, the ortho-para transition was the slowest in carbon derived from </w:t>
      </w:r>
      <w:proofErr w:type="spellStart"/>
      <w:r w:rsidRPr="00CE0394">
        <w:rPr>
          <w:rFonts w:ascii="Arial" w:hAnsi="Arial" w:cs="Arial"/>
          <w:sz w:val="23"/>
          <w:szCs w:val="23"/>
          <w:shd w:val="clear" w:color="auto" w:fill="FCFCFC"/>
        </w:rPr>
        <w:t>TiC</w:t>
      </w:r>
      <w:proofErr w:type="spellEnd"/>
      <w:r w:rsidRPr="00CE0394">
        <w:rPr>
          <w:rFonts w:ascii="Arial" w:hAnsi="Arial" w:cs="Arial"/>
          <w:sz w:val="23"/>
          <w:szCs w:val="23"/>
          <w:shd w:val="clear" w:color="auto" w:fill="FCFCFC"/>
        </w:rPr>
        <w:t xml:space="preserve">, … I don’t think this is demonstrated clearly enough in the </w:t>
      </w:r>
      <w:proofErr w:type="gramStart"/>
      <w:r w:rsidRPr="00CE0394">
        <w:rPr>
          <w:rFonts w:ascii="Arial" w:hAnsi="Arial" w:cs="Arial"/>
          <w:sz w:val="23"/>
          <w:szCs w:val="23"/>
          <w:shd w:val="clear" w:color="auto" w:fill="FCFCFC"/>
        </w:rPr>
        <w:t>manuscript</w:t>
      </w:r>
      <w:proofErr w:type="gramEnd"/>
      <w:r w:rsidRPr="00CE0394">
        <w:rPr>
          <w:rFonts w:ascii="Arial" w:hAnsi="Arial" w:cs="Arial"/>
          <w:sz w:val="23"/>
          <w:szCs w:val="23"/>
          <w:shd w:val="clear" w:color="auto" w:fill="FCFCFC"/>
        </w:rPr>
        <w:t xml:space="preserve"> </w:t>
      </w:r>
    </w:p>
    <w:p w14:paraId="3463F07C" w14:textId="5A36448D" w:rsidR="00CE0394" w:rsidRDefault="00CE0394">
      <w:pPr>
        <w:rPr>
          <w:rFonts w:ascii="Arial" w:hAnsi="Arial" w:cs="Arial"/>
          <w:i/>
          <w:iCs/>
          <w:color w:val="76923C" w:themeColor="accent3" w:themeShade="BF"/>
          <w:sz w:val="23"/>
          <w:szCs w:val="23"/>
          <w:shd w:val="clear" w:color="auto" w:fill="FCFCFC"/>
        </w:rPr>
      </w:pPr>
      <w:r w:rsidRPr="00817FF7">
        <w:rPr>
          <w:rFonts w:ascii="Arial" w:hAnsi="Arial" w:cs="Arial"/>
          <w:i/>
          <w:iCs/>
          <w:color w:val="76923C" w:themeColor="accent3" w:themeShade="BF"/>
          <w:sz w:val="23"/>
          <w:szCs w:val="23"/>
          <w:shd w:val="clear" w:color="auto" w:fill="FCFCFC"/>
        </w:rPr>
        <w:t xml:space="preserve">The main text was changed near the end of part 3.1 to </w:t>
      </w:r>
      <w:r w:rsidR="00B12801">
        <w:rPr>
          <w:rFonts w:ascii="Arial" w:hAnsi="Arial" w:cs="Arial"/>
          <w:i/>
          <w:iCs/>
          <w:color w:val="76923C" w:themeColor="accent3" w:themeShade="BF"/>
          <w:sz w:val="23"/>
          <w:szCs w:val="23"/>
          <w:shd w:val="clear" w:color="auto" w:fill="FCFCFC"/>
        </w:rPr>
        <w:t>clarify</w:t>
      </w:r>
      <w:r w:rsidRPr="00817FF7">
        <w:rPr>
          <w:rFonts w:ascii="Arial" w:hAnsi="Arial" w:cs="Arial"/>
          <w:i/>
          <w:iCs/>
          <w:color w:val="76923C" w:themeColor="accent3" w:themeShade="BF"/>
          <w:sz w:val="23"/>
          <w:szCs w:val="23"/>
          <w:shd w:val="clear" w:color="auto" w:fill="FCFCFC"/>
        </w:rPr>
        <w:t xml:space="preserve"> why there is expected to be </w:t>
      </w:r>
      <w:r>
        <w:rPr>
          <w:rFonts w:ascii="Arial" w:hAnsi="Arial" w:cs="Arial"/>
          <w:i/>
          <w:iCs/>
          <w:color w:val="76923C" w:themeColor="accent3" w:themeShade="BF"/>
          <w:sz w:val="23"/>
          <w:szCs w:val="23"/>
          <w:shd w:val="clear" w:color="auto" w:fill="FCFCFC"/>
        </w:rPr>
        <w:t>slowest ortho-para transition in the pores</w:t>
      </w:r>
      <w:r w:rsidRPr="00817FF7">
        <w:rPr>
          <w:rFonts w:ascii="Arial" w:hAnsi="Arial" w:cs="Arial"/>
          <w:i/>
          <w:iCs/>
          <w:color w:val="76923C" w:themeColor="accent3" w:themeShade="BF"/>
          <w:sz w:val="23"/>
          <w:szCs w:val="23"/>
          <w:shd w:val="clear" w:color="auto" w:fill="FCFCFC"/>
        </w:rPr>
        <w:t xml:space="preserve"> of C-</w:t>
      </w:r>
      <w:proofErr w:type="spellStart"/>
      <w:r w:rsidRPr="00817FF7">
        <w:rPr>
          <w:rFonts w:ascii="Arial" w:hAnsi="Arial" w:cs="Arial"/>
          <w:i/>
          <w:iCs/>
          <w:color w:val="76923C" w:themeColor="accent3" w:themeShade="BF"/>
          <w:sz w:val="23"/>
          <w:szCs w:val="23"/>
          <w:shd w:val="clear" w:color="auto" w:fill="FCFCFC"/>
        </w:rPr>
        <w:t>T</w:t>
      </w:r>
      <w:r>
        <w:rPr>
          <w:rFonts w:ascii="Arial" w:hAnsi="Arial" w:cs="Arial"/>
          <w:i/>
          <w:iCs/>
          <w:color w:val="76923C" w:themeColor="accent3" w:themeShade="BF"/>
          <w:sz w:val="23"/>
          <w:szCs w:val="23"/>
          <w:shd w:val="clear" w:color="auto" w:fill="FCFCFC"/>
        </w:rPr>
        <w:t>i</w:t>
      </w:r>
      <w:r w:rsidRPr="00817FF7">
        <w:rPr>
          <w:rFonts w:ascii="Arial" w:hAnsi="Arial" w:cs="Arial"/>
          <w:i/>
          <w:iCs/>
          <w:color w:val="76923C" w:themeColor="accent3" w:themeShade="BF"/>
          <w:sz w:val="23"/>
          <w:szCs w:val="23"/>
          <w:shd w:val="clear" w:color="auto" w:fill="FCFCFC"/>
        </w:rPr>
        <w:t>C</w:t>
      </w:r>
      <w:proofErr w:type="spellEnd"/>
      <w:r>
        <w:rPr>
          <w:rFonts w:ascii="Arial" w:hAnsi="Arial" w:cs="Arial"/>
          <w:i/>
          <w:iCs/>
          <w:color w:val="76923C" w:themeColor="accent3" w:themeShade="BF"/>
          <w:sz w:val="23"/>
          <w:szCs w:val="23"/>
          <w:shd w:val="clear" w:color="auto" w:fill="FCFCFC"/>
        </w:rPr>
        <w:t xml:space="preserve"> (see below)</w:t>
      </w:r>
      <w:r w:rsidRPr="00817FF7">
        <w:rPr>
          <w:rFonts w:ascii="Arial" w:hAnsi="Arial" w:cs="Arial"/>
          <w:i/>
          <w:iCs/>
          <w:color w:val="76923C" w:themeColor="accent3" w:themeShade="BF"/>
          <w:sz w:val="23"/>
          <w:szCs w:val="23"/>
          <w:shd w:val="clear" w:color="auto" w:fill="FCFCFC"/>
        </w:rPr>
        <w:t>.</w:t>
      </w:r>
      <w:r>
        <w:rPr>
          <w:rFonts w:ascii="Arial" w:hAnsi="Arial" w:cs="Arial"/>
          <w:i/>
          <w:iCs/>
          <w:color w:val="76923C" w:themeColor="accent3" w:themeShade="BF"/>
          <w:sz w:val="23"/>
          <w:szCs w:val="23"/>
          <w:shd w:val="clear" w:color="auto" w:fill="FCFCFC"/>
        </w:rPr>
        <w:t xml:space="preserve"> </w:t>
      </w:r>
    </w:p>
    <w:p w14:paraId="1603B676" w14:textId="6B6C4A1B"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1 Introduction ... At 80 K, cryo-adsorption vessels have been shown to contain up to 20% more H2 compared with the corresponding cryo-compression vessels, which do not contain adsorbents. [3] at which p/T conditions were the cryo-compression vessels? </w:t>
      </w:r>
    </w:p>
    <w:p w14:paraId="13C194D8" w14:textId="4138D55F" w:rsidR="003B5A12" w:rsidRPr="00782319" w:rsidRDefault="00782319">
      <w:pPr>
        <w:rPr>
          <w:rFonts w:ascii="Arial" w:hAnsi="Arial" w:cs="Arial"/>
          <w:i/>
          <w:iCs/>
          <w:color w:val="76923C" w:themeColor="accent3" w:themeShade="BF"/>
          <w:sz w:val="23"/>
          <w:szCs w:val="23"/>
          <w:shd w:val="clear" w:color="auto" w:fill="FCFCFC"/>
        </w:rPr>
      </w:pPr>
      <w:r w:rsidRPr="00782319">
        <w:rPr>
          <w:rFonts w:ascii="Arial" w:hAnsi="Arial" w:cs="Arial"/>
          <w:i/>
          <w:iCs/>
          <w:color w:val="76923C" w:themeColor="accent3" w:themeShade="BF"/>
          <w:sz w:val="23"/>
          <w:szCs w:val="23"/>
          <w:shd w:val="clear" w:color="auto" w:fill="FCFCFC"/>
        </w:rPr>
        <w:t xml:space="preserve">Both vessels were at 80 K and the approximate pressure range where this value can be reached is 100-200 bar based on Fig 10 and Fig 20 of G. </w:t>
      </w:r>
      <w:proofErr w:type="spellStart"/>
      <w:r w:rsidRPr="00782319">
        <w:rPr>
          <w:rFonts w:ascii="Arial" w:hAnsi="Arial" w:cs="Arial"/>
          <w:i/>
          <w:iCs/>
          <w:color w:val="76923C" w:themeColor="accent3" w:themeShade="BF"/>
          <w:sz w:val="23"/>
          <w:szCs w:val="23"/>
          <w:shd w:val="clear" w:color="auto" w:fill="FCFCFC"/>
        </w:rPr>
        <w:t>Petitpas</w:t>
      </w:r>
      <w:proofErr w:type="spellEnd"/>
      <w:r w:rsidRPr="00782319">
        <w:rPr>
          <w:rFonts w:ascii="Arial" w:hAnsi="Arial" w:cs="Arial"/>
          <w:i/>
          <w:iCs/>
          <w:color w:val="76923C" w:themeColor="accent3" w:themeShade="BF"/>
          <w:sz w:val="23"/>
          <w:szCs w:val="23"/>
          <w:shd w:val="clear" w:color="auto" w:fill="FCFCFC"/>
        </w:rPr>
        <w:t xml:space="preserve">, P. </w:t>
      </w:r>
      <w:proofErr w:type="spellStart"/>
      <w:r w:rsidRPr="00782319">
        <w:rPr>
          <w:rFonts w:ascii="Arial" w:hAnsi="Arial" w:cs="Arial"/>
          <w:i/>
          <w:iCs/>
          <w:color w:val="76923C" w:themeColor="accent3" w:themeShade="BF"/>
          <w:sz w:val="23"/>
          <w:szCs w:val="23"/>
          <w:shd w:val="clear" w:color="auto" w:fill="FCFCFC"/>
        </w:rPr>
        <w:t>Bénard</w:t>
      </w:r>
      <w:proofErr w:type="spellEnd"/>
      <w:r w:rsidRPr="00782319">
        <w:rPr>
          <w:rFonts w:ascii="Arial" w:hAnsi="Arial" w:cs="Arial"/>
          <w:i/>
          <w:iCs/>
          <w:color w:val="76923C" w:themeColor="accent3" w:themeShade="BF"/>
          <w:sz w:val="23"/>
          <w:szCs w:val="23"/>
          <w:shd w:val="clear" w:color="auto" w:fill="FCFCFC"/>
        </w:rPr>
        <w:t xml:space="preserve">, L.E. </w:t>
      </w:r>
      <w:proofErr w:type="spellStart"/>
      <w:r w:rsidRPr="00782319">
        <w:rPr>
          <w:rFonts w:ascii="Arial" w:hAnsi="Arial" w:cs="Arial"/>
          <w:i/>
          <w:iCs/>
          <w:color w:val="76923C" w:themeColor="accent3" w:themeShade="BF"/>
          <w:sz w:val="23"/>
          <w:szCs w:val="23"/>
          <w:shd w:val="clear" w:color="auto" w:fill="FCFCFC"/>
        </w:rPr>
        <w:t>Klebanoff</w:t>
      </w:r>
      <w:proofErr w:type="spellEnd"/>
      <w:r w:rsidRPr="00782319">
        <w:rPr>
          <w:rFonts w:ascii="Arial" w:hAnsi="Arial" w:cs="Arial"/>
          <w:i/>
          <w:iCs/>
          <w:color w:val="76923C" w:themeColor="accent3" w:themeShade="BF"/>
          <w:sz w:val="23"/>
          <w:szCs w:val="23"/>
          <w:shd w:val="clear" w:color="auto" w:fill="FCFCFC"/>
        </w:rPr>
        <w:t xml:space="preserve">, J. Xiao, S. Aceves, Int. J. </w:t>
      </w:r>
      <w:proofErr w:type="spellStart"/>
      <w:r w:rsidRPr="00782319">
        <w:rPr>
          <w:rFonts w:ascii="Arial" w:hAnsi="Arial" w:cs="Arial"/>
          <w:i/>
          <w:iCs/>
          <w:color w:val="76923C" w:themeColor="accent3" w:themeShade="BF"/>
          <w:sz w:val="23"/>
          <w:szCs w:val="23"/>
          <w:shd w:val="clear" w:color="auto" w:fill="FCFCFC"/>
        </w:rPr>
        <w:t>Hydrog</w:t>
      </w:r>
      <w:proofErr w:type="spellEnd"/>
      <w:r w:rsidRPr="00782319">
        <w:rPr>
          <w:rFonts w:ascii="Arial" w:hAnsi="Arial" w:cs="Arial"/>
          <w:i/>
          <w:iCs/>
          <w:color w:val="76923C" w:themeColor="accent3" w:themeShade="BF"/>
          <w:sz w:val="23"/>
          <w:szCs w:val="23"/>
          <w:shd w:val="clear" w:color="auto" w:fill="FCFCFC"/>
        </w:rPr>
        <w:t xml:space="preserve">. Energy., 39 (2014). </w:t>
      </w:r>
      <w:r w:rsidR="00196E3B">
        <w:rPr>
          <w:rFonts w:ascii="Arial" w:hAnsi="Arial" w:cs="Arial"/>
          <w:i/>
          <w:iCs/>
          <w:color w:val="76923C" w:themeColor="accent3" w:themeShade="BF"/>
          <w:sz w:val="23"/>
          <w:szCs w:val="23"/>
          <w:shd w:val="clear" w:color="auto" w:fill="FCFCFC"/>
        </w:rPr>
        <w:t>This has been clarified in more detail in the manuscript.</w:t>
      </w:r>
    </w:p>
    <w:p w14:paraId="798B7DF5" w14:textId="77777777" w:rsidR="00FF6E47" w:rsidRDefault="00A01464">
      <w:pPr>
        <w:rPr>
          <w:rFonts w:ascii="Arial" w:hAnsi="Arial" w:cs="Arial"/>
          <w:i/>
          <w:iCs/>
          <w:color w:val="76923C" w:themeColor="accent3" w:themeShade="BF"/>
          <w:sz w:val="23"/>
          <w:szCs w:val="23"/>
          <w:shd w:val="clear" w:color="auto" w:fill="FCFCFC"/>
        </w:rPr>
      </w:pPr>
      <w:r>
        <w:rPr>
          <w:rFonts w:ascii="Arial" w:hAnsi="Arial" w:cs="Arial"/>
          <w:color w:val="555555"/>
          <w:sz w:val="23"/>
          <w:szCs w:val="23"/>
          <w:shd w:val="clear" w:color="auto" w:fill="FCFCFC"/>
        </w:rPr>
        <w:lastRenderedPageBreak/>
        <w:t xml:space="preserve">... and the chlorination temperature. a short introduction into the technique would be beneficial – personally, I didn’t expect chlorination to be part of the process ... and the average pore shapes depend on the precursor carbide [7] and the chlorination temperature used [8]. repetition </w:t>
      </w:r>
      <w:r w:rsidR="00FF6E47">
        <w:rPr>
          <w:rFonts w:ascii="Arial" w:hAnsi="Arial" w:cs="Arial"/>
          <w:i/>
          <w:iCs/>
          <w:color w:val="76923C" w:themeColor="accent3" w:themeShade="BF"/>
          <w:sz w:val="23"/>
          <w:szCs w:val="23"/>
          <w:shd w:val="clear" w:color="auto" w:fill="FCFCFC"/>
        </w:rPr>
        <w:t xml:space="preserve"> </w:t>
      </w:r>
    </w:p>
    <w:p w14:paraId="1AF8A9E1" w14:textId="1E61D645" w:rsidR="003B5A12" w:rsidRPr="00FF6E47" w:rsidRDefault="00FF6E47">
      <w:pPr>
        <w:rPr>
          <w:rFonts w:ascii="Arial" w:hAnsi="Arial" w:cs="Arial"/>
          <w:color w:val="555555"/>
          <w:sz w:val="23"/>
          <w:szCs w:val="23"/>
          <w:shd w:val="clear" w:color="auto" w:fill="FCFCFC"/>
        </w:rPr>
      </w:pPr>
      <w:r>
        <w:rPr>
          <w:rFonts w:ascii="Arial" w:hAnsi="Arial" w:cs="Arial"/>
          <w:i/>
          <w:iCs/>
          <w:color w:val="76923C" w:themeColor="accent3" w:themeShade="BF"/>
          <w:sz w:val="23"/>
          <w:szCs w:val="23"/>
          <w:shd w:val="clear" w:color="auto" w:fill="FCFCFC"/>
        </w:rPr>
        <w:t xml:space="preserve">To avoid the repetition and to give further explanation, </w:t>
      </w:r>
      <w:r w:rsidR="00756196">
        <w:rPr>
          <w:rFonts w:ascii="Arial" w:hAnsi="Arial" w:cs="Arial"/>
          <w:i/>
          <w:iCs/>
          <w:color w:val="76923C" w:themeColor="accent3" w:themeShade="BF"/>
          <w:sz w:val="23"/>
          <w:szCs w:val="23"/>
          <w:shd w:val="clear" w:color="auto" w:fill="FCFCFC"/>
        </w:rPr>
        <w:t>the sentence “</w:t>
      </w:r>
      <w:r w:rsidR="00756196" w:rsidRPr="00756196">
        <w:rPr>
          <w:rFonts w:ascii="Arial" w:hAnsi="Arial" w:cs="Arial"/>
          <w:i/>
          <w:iCs/>
          <w:color w:val="76923C" w:themeColor="accent3" w:themeShade="BF"/>
          <w:sz w:val="23"/>
          <w:szCs w:val="23"/>
          <w:shd w:val="clear" w:color="auto" w:fill="FCFCFC"/>
        </w:rPr>
        <w:t xml:space="preserve">The CDC's structure can be significantly influenced by </w:t>
      </w:r>
      <w:r w:rsidR="00F15AAB">
        <w:rPr>
          <w:rFonts w:ascii="Arial" w:hAnsi="Arial" w:cs="Arial"/>
          <w:i/>
          <w:iCs/>
          <w:color w:val="76923C" w:themeColor="accent3" w:themeShade="BF"/>
          <w:sz w:val="23"/>
          <w:szCs w:val="23"/>
          <w:shd w:val="clear" w:color="auto" w:fill="FCFCFC"/>
        </w:rPr>
        <w:t xml:space="preserve">the </w:t>
      </w:r>
      <w:r w:rsidR="00756196" w:rsidRPr="00756196">
        <w:rPr>
          <w:rFonts w:ascii="Arial" w:hAnsi="Arial" w:cs="Arial"/>
          <w:i/>
          <w:iCs/>
          <w:color w:val="76923C" w:themeColor="accent3" w:themeShade="BF"/>
          <w:sz w:val="23"/>
          <w:szCs w:val="23"/>
          <w:shd w:val="clear" w:color="auto" w:fill="FCFCFC"/>
        </w:rPr>
        <w:t>choice of the precursor carbide and the chlorination temperature.</w:t>
      </w:r>
      <w:r w:rsidR="00756196">
        <w:rPr>
          <w:rFonts w:ascii="Arial" w:hAnsi="Arial" w:cs="Arial"/>
          <w:i/>
          <w:iCs/>
          <w:color w:val="76923C" w:themeColor="accent3" w:themeShade="BF"/>
          <w:sz w:val="23"/>
          <w:szCs w:val="23"/>
          <w:shd w:val="clear" w:color="auto" w:fill="FCFCFC"/>
        </w:rPr>
        <w:t>” Is deleted and replaced with</w:t>
      </w:r>
      <w:r>
        <w:rPr>
          <w:rFonts w:ascii="Arial" w:hAnsi="Arial" w:cs="Arial"/>
          <w:i/>
          <w:iCs/>
          <w:color w:val="76923C" w:themeColor="accent3" w:themeShade="BF"/>
          <w:sz w:val="23"/>
          <w:szCs w:val="23"/>
          <w:shd w:val="clear" w:color="auto" w:fill="FCFCFC"/>
        </w:rPr>
        <w:t xml:space="preserve"> “</w:t>
      </w:r>
      <w:r w:rsidRPr="00FF6E47">
        <w:rPr>
          <w:rFonts w:ascii="Arial" w:hAnsi="Arial" w:cs="Arial"/>
          <w:i/>
          <w:iCs/>
          <w:color w:val="76923C" w:themeColor="accent3" w:themeShade="BF"/>
          <w:sz w:val="23"/>
          <w:szCs w:val="23"/>
          <w:shd w:val="clear" w:color="auto" w:fill="FCFCFC"/>
        </w:rPr>
        <w:t>CDCs are synthesized from inorganic carbides (</w:t>
      </w:r>
      <w:proofErr w:type="gramStart"/>
      <w:r w:rsidRPr="00FF6E47">
        <w:rPr>
          <w:rFonts w:ascii="Arial" w:hAnsi="Arial" w:cs="Arial"/>
          <w:i/>
          <w:iCs/>
          <w:color w:val="76923C" w:themeColor="accent3" w:themeShade="BF"/>
          <w:sz w:val="23"/>
          <w:szCs w:val="23"/>
          <w:shd w:val="clear" w:color="auto" w:fill="FCFCFC"/>
        </w:rPr>
        <w:t>e.g.</w:t>
      </w:r>
      <w:proofErr w:type="gramEnd"/>
      <w:r w:rsidRPr="00FF6E47">
        <w:rPr>
          <w:rFonts w:ascii="Arial" w:hAnsi="Arial" w:cs="Arial"/>
          <w:i/>
          <w:iCs/>
          <w:color w:val="76923C" w:themeColor="accent3" w:themeShade="BF"/>
          <w:sz w:val="23"/>
          <w:szCs w:val="23"/>
          <w:shd w:val="clear" w:color="auto" w:fill="FCFCFC"/>
        </w:rPr>
        <w:t xml:space="preserve"> </w:t>
      </w:r>
      <w:proofErr w:type="spellStart"/>
      <w:r w:rsidRPr="00FF6E47">
        <w:rPr>
          <w:rFonts w:ascii="Arial" w:hAnsi="Arial" w:cs="Arial"/>
          <w:i/>
          <w:iCs/>
          <w:color w:val="76923C" w:themeColor="accent3" w:themeShade="BF"/>
          <w:sz w:val="23"/>
          <w:szCs w:val="23"/>
          <w:shd w:val="clear" w:color="auto" w:fill="FCFCFC"/>
        </w:rPr>
        <w:t>TiC</w:t>
      </w:r>
      <w:proofErr w:type="spellEnd"/>
      <w:r w:rsidRPr="00FF6E47">
        <w:rPr>
          <w:rFonts w:ascii="Arial" w:hAnsi="Arial" w:cs="Arial"/>
          <w:i/>
          <w:iCs/>
          <w:color w:val="76923C" w:themeColor="accent3" w:themeShade="BF"/>
          <w:sz w:val="23"/>
          <w:szCs w:val="23"/>
          <w:shd w:val="clear" w:color="auto" w:fill="FCFCFC"/>
        </w:rPr>
        <w:t>) through the reaction with chlorine at high temperature, typically 700–1200 °C</w:t>
      </w:r>
      <w:r w:rsidR="00F15AAB">
        <w:rPr>
          <w:rFonts w:ascii="Arial" w:hAnsi="Arial" w:cs="Arial"/>
          <w:i/>
          <w:iCs/>
          <w:color w:val="76923C" w:themeColor="accent3" w:themeShade="BF"/>
          <w:sz w:val="23"/>
          <w:szCs w:val="23"/>
          <w:shd w:val="clear" w:color="auto" w:fill="FCFCFC"/>
        </w:rPr>
        <w:t>, where the formed chloride is removed in gas flow</w:t>
      </w:r>
      <w:r w:rsidRPr="00FF6E47">
        <w:rPr>
          <w:rFonts w:ascii="Arial" w:hAnsi="Arial" w:cs="Arial"/>
          <w:i/>
          <w:iCs/>
          <w:color w:val="76923C" w:themeColor="accent3" w:themeShade="BF"/>
          <w:sz w:val="23"/>
          <w:szCs w:val="23"/>
          <w:shd w:val="clear" w:color="auto" w:fill="FCFCFC"/>
        </w:rPr>
        <w:t xml:space="preserve">. </w:t>
      </w:r>
      <w:r w:rsidR="00F15AAB">
        <w:rPr>
          <w:rFonts w:ascii="Arial" w:hAnsi="Arial" w:cs="Arial"/>
          <w:i/>
          <w:iCs/>
          <w:color w:val="76923C" w:themeColor="accent3" w:themeShade="BF"/>
          <w:sz w:val="23"/>
          <w:szCs w:val="23"/>
          <w:shd w:val="clear" w:color="auto" w:fill="FCFCFC"/>
        </w:rPr>
        <w:t>Thus, from the carbide structure only the chemically pure carbon, noted as CDC, is left behind</w:t>
      </w:r>
      <w:r w:rsidRPr="00FF6E47">
        <w:rPr>
          <w:rFonts w:ascii="Arial" w:hAnsi="Arial" w:cs="Arial"/>
          <w:i/>
          <w:iCs/>
          <w:color w:val="76923C" w:themeColor="accent3" w:themeShade="BF"/>
          <w:sz w:val="23"/>
          <w:szCs w:val="23"/>
          <w:shd w:val="clear" w:color="auto" w:fill="FCFCFC"/>
        </w:rPr>
        <w:t>.</w:t>
      </w:r>
      <w:r>
        <w:rPr>
          <w:rFonts w:ascii="Arial" w:hAnsi="Arial" w:cs="Arial"/>
          <w:i/>
          <w:iCs/>
          <w:color w:val="76923C" w:themeColor="accent3" w:themeShade="BF"/>
          <w:sz w:val="23"/>
          <w:szCs w:val="23"/>
          <w:shd w:val="clear" w:color="auto" w:fill="FCFCFC"/>
        </w:rPr>
        <w:t>”</w:t>
      </w:r>
    </w:p>
    <w:p w14:paraId="3B598406" w14:textId="77777777" w:rsidR="00756196"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...The sub-nanometer pores of C-</w:t>
      </w:r>
      <w:proofErr w:type="spellStart"/>
      <w:r>
        <w:rPr>
          <w:rFonts w:ascii="Arial" w:hAnsi="Arial" w:cs="Arial"/>
          <w:color w:val="555555"/>
          <w:sz w:val="23"/>
          <w:szCs w:val="23"/>
          <w:shd w:val="clear" w:color="auto" w:fill="FCFCFC"/>
        </w:rPr>
        <w:t>SiC</w:t>
      </w:r>
      <w:proofErr w:type="spellEnd"/>
      <w:r>
        <w:rPr>
          <w:rFonts w:ascii="Arial" w:hAnsi="Arial" w:cs="Arial"/>
          <w:color w:val="555555"/>
          <w:sz w:val="23"/>
          <w:szCs w:val="23"/>
          <w:shd w:val="clear" w:color="auto" w:fill="FCFCFC"/>
        </w:rPr>
        <w:t xml:space="preserve"> were shown to contain almost immobile hydrogen (</w:t>
      </w:r>
      <w:proofErr w:type="gramStart"/>
      <w:r>
        <w:rPr>
          <w:rFonts w:ascii="Arial" w:hAnsi="Arial" w:cs="Arial"/>
          <w:color w:val="555555"/>
          <w:sz w:val="23"/>
          <w:szCs w:val="23"/>
          <w:shd w:val="clear" w:color="auto" w:fill="FCFCFC"/>
        </w:rPr>
        <w:t>i.e.</w:t>
      </w:r>
      <w:proofErr w:type="gramEnd"/>
      <w:r>
        <w:rPr>
          <w:rFonts w:ascii="Arial" w:hAnsi="Arial" w:cs="Arial"/>
          <w:color w:val="555555"/>
          <w:sz w:val="23"/>
          <w:szCs w:val="23"/>
          <w:shd w:val="clear" w:color="auto" w:fill="FCFCFC"/>
        </w:rPr>
        <w:t xml:space="preserve"> solid-like) even at a relatively high temperature of 120 K. [5] could you give a short summary of that previous experiment? </w:t>
      </w:r>
      <w:proofErr w:type="gramStart"/>
      <w:r>
        <w:rPr>
          <w:rFonts w:ascii="Arial" w:hAnsi="Arial" w:cs="Arial"/>
          <w:color w:val="555555"/>
          <w:sz w:val="23"/>
          <w:szCs w:val="23"/>
          <w:shd w:val="clear" w:color="auto" w:fill="FCFCFC"/>
        </w:rPr>
        <w:t>Also</w:t>
      </w:r>
      <w:proofErr w:type="gramEnd"/>
      <w:r>
        <w:rPr>
          <w:rFonts w:ascii="Arial" w:hAnsi="Arial" w:cs="Arial"/>
          <w:color w:val="555555"/>
          <w:sz w:val="23"/>
          <w:szCs w:val="23"/>
          <w:shd w:val="clear" w:color="auto" w:fill="FCFCFC"/>
        </w:rPr>
        <w:t xml:space="preserve"> QENS? Which energy </w:t>
      </w:r>
      <w:proofErr w:type="spellStart"/>
      <w:r>
        <w:rPr>
          <w:rFonts w:ascii="Arial" w:hAnsi="Arial" w:cs="Arial"/>
          <w:color w:val="555555"/>
          <w:sz w:val="23"/>
          <w:szCs w:val="23"/>
          <w:shd w:val="clear" w:color="auto" w:fill="FCFCFC"/>
        </w:rPr>
        <w:t>windiw</w:t>
      </w:r>
      <w:proofErr w:type="spellEnd"/>
      <w:r>
        <w:rPr>
          <w:rFonts w:ascii="Arial" w:hAnsi="Arial" w:cs="Arial"/>
          <w:color w:val="555555"/>
          <w:sz w:val="23"/>
          <w:szCs w:val="23"/>
          <w:shd w:val="clear" w:color="auto" w:fill="FCFCFC"/>
        </w:rPr>
        <w:t xml:space="preserve"> </w:t>
      </w:r>
      <w:proofErr w:type="spellStart"/>
      <w:r>
        <w:rPr>
          <w:rFonts w:ascii="Arial" w:hAnsi="Arial" w:cs="Arial"/>
          <w:color w:val="555555"/>
          <w:sz w:val="23"/>
          <w:szCs w:val="23"/>
          <w:shd w:val="clear" w:color="auto" w:fill="FCFCFC"/>
        </w:rPr>
        <w:t>etc</w:t>
      </w:r>
      <w:proofErr w:type="spellEnd"/>
      <w:r>
        <w:rPr>
          <w:rFonts w:ascii="Arial" w:hAnsi="Arial" w:cs="Arial"/>
          <w:color w:val="555555"/>
          <w:sz w:val="23"/>
          <w:szCs w:val="23"/>
          <w:shd w:val="clear" w:color="auto" w:fill="FCFCFC"/>
        </w:rPr>
        <w:t xml:space="preserve"> </w:t>
      </w:r>
      <w:proofErr w:type="spellStart"/>
      <w:r>
        <w:rPr>
          <w:rFonts w:ascii="Arial" w:hAnsi="Arial" w:cs="Arial"/>
          <w:color w:val="555555"/>
          <w:sz w:val="23"/>
          <w:szCs w:val="23"/>
          <w:shd w:val="clear" w:color="auto" w:fill="FCFCFC"/>
        </w:rPr>
        <w:t>etc</w:t>
      </w:r>
      <w:proofErr w:type="spellEnd"/>
      <w:r>
        <w:rPr>
          <w:rFonts w:ascii="Arial" w:hAnsi="Arial" w:cs="Arial"/>
          <w:color w:val="555555"/>
          <w:sz w:val="23"/>
          <w:szCs w:val="23"/>
          <w:shd w:val="clear" w:color="auto" w:fill="FCFCFC"/>
        </w:rPr>
        <w:t>?</w:t>
      </w:r>
    </w:p>
    <w:p w14:paraId="6195E000" w14:textId="607CFE42" w:rsidR="00756196" w:rsidRPr="00756196" w:rsidRDefault="00EF59B2">
      <w:pPr>
        <w:rPr>
          <w:rFonts w:ascii="Arial" w:hAnsi="Arial" w:cs="Arial"/>
          <w:i/>
          <w:iCs/>
          <w:color w:val="76923C" w:themeColor="accent3" w:themeShade="BF"/>
          <w:sz w:val="23"/>
          <w:szCs w:val="23"/>
          <w:shd w:val="clear" w:color="auto" w:fill="FCFCFC"/>
        </w:rPr>
      </w:pPr>
      <w:r>
        <w:rPr>
          <w:rFonts w:ascii="Arial" w:hAnsi="Arial" w:cs="Arial"/>
          <w:i/>
          <w:iCs/>
          <w:color w:val="76923C" w:themeColor="accent3" w:themeShade="BF"/>
          <w:sz w:val="23"/>
          <w:szCs w:val="23"/>
          <w:shd w:val="clear" w:color="auto" w:fill="FCFCFC"/>
        </w:rPr>
        <w:t xml:space="preserve">Thank you for this comment. The data used for this paper is from the same experiment as the mentioned “previous study”. </w:t>
      </w:r>
      <w:r w:rsidR="00B12801">
        <w:rPr>
          <w:rFonts w:ascii="Arial" w:hAnsi="Arial" w:cs="Arial"/>
          <w:i/>
          <w:iCs/>
          <w:color w:val="76923C" w:themeColor="accent3" w:themeShade="BF"/>
          <w:sz w:val="23"/>
          <w:szCs w:val="23"/>
          <w:shd w:val="clear" w:color="auto" w:fill="FCFCFC"/>
        </w:rPr>
        <w:t>I</w:t>
      </w:r>
      <w:r>
        <w:rPr>
          <w:rFonts w:ascii="Arial" w:hAnsi="Arial" w:cs="Arial"/>
          <w:i/>
          <w:iCs/>
          <w:color w:val="76923C" w:themeColor="accent3" w:themeShade="BF"/>
          <w:sz w:val="23"/>
          <w:szCs w:val="23"/>
          <w:shd w:val="clear" w:color="auto" w:fill="FCFCFC"/>
        </w:rPr>
        <w:t xml:space="preserve">n the previous study, the </w:t>
      </w:r>
      <w:r w:rsidR="00F15AAB">
        <w:rPr>
          <w:rFonts w:ascii="Arial" w:hAnsi="Arial" w:cs="Arial"/>
          <w:i/>
          <w:iCs/>
          <w:color w:val="76923C" w:themeColor="accent3" w:themeShade="BF"/>
          <w:sz w:val="23"/>
          <w:szCs w:val="23"/>
          <w:shd w:val="clear" w:color="auto" w:fill="FCFCFC"/>
        </w:rPr>
        <w:t xml:space="preserve">data was binned over </w:t>
      </w:r>
      <w:r w:rsidR="00CE0394">
        <w:rPr>
          <w:rFonts w:ascii="Arial" w:hAnsi="Arial" w:cs="Arial"/>
          <w:i/>
          <w:iCs/>
          <w:color w:val="76923C" w:themeColor="accent3" w:themeShade="BF"/>
          <w:sz w:val="23"/>
          <w:szCs w:val="23"/>
          <w:shd w:val="clear" w:color="auto" w:fill="FCFCFC"/>
        </w:rPr>
        <w:t>Q</w:t>
      </w:r>
      <w:r w:rsidR="00F15AAB" w:rsidRPr="00F15AAB">
        <w:rPr>
          <w:rFonts w:ascii="Arial" w:hAnsi="Arial" w:cs="Arial"/>
          <w:i/>
          <w:iCs/>
          <w:color w:val="76923C" w:themeColor="accent3" w:themeShade="BF"/>
          <w:sz w:val="23"/>
          <w:szCs w:val="23"/>
          <w:shd w:val="clear" w:color="auto" w:fill="FCFCFC"/>
        </w:rPr>
        <w:t xml:space="preserve"> </w:t>
      </w:r>
      <w:r w:rsidR="00F15AAB">
        <w:rPr>
          <w:rFonts w:ascii="Arial" w:hAnsi="Arial" w:cs="Arial"/>
          <w:i/>
          <w:iCs/>
          <w:color w:val="76923C" w:themeColor="accent3" w:themeShade="BF"/>
          <w:sz w:val="23"/>
          <w:szCs w:val="23"/>
          <w:shd w:val="clear" w:color="auto" w:fill="FCFCFC"/>
        </w:rPr>
        <w:t>in the limited energy transfer range from -2 </w:t>
      </w:r>
      <w:proofErr w:type="spellStart"/>
      <w:r w:rsidR="00F15AAB">
        <w:rPr>
          <w:rFonts w:ascii="Arial" w:hAnsi="Arial" w:cs="Arial"/>
          <w:i/>
          <w:iCs/>
          <w:color w:val="76923C" w:themeColor="accent3" w:themeShade="BF"/>
          <w:sz w:val="23"/>
          <w:szCs w:val="23"/>
          <w:shd w:val="clear" w:color="auto" w:fill="FCFCFC"/>
        </w:rPr>
        <w:t>meV</w:t>
      </w:r>
      <w:proofErr w:type="spellEnd"/>
      <w:r w:rsidR="00F15AAB">
        <w:rPr>
          <w:rFonts w:ascii="Arial" w:hAnsi="Arial" w:cs="Arial"/>
          <w:i/>
          <w:iCs/>
          <w:color w:val="76923C" w:themeColor="accent3" w:themeShade="BF"/>
          <w:sz w:val="23"/>
          <w:szCs w:val="23"/>
          <w:shd w:val="clear" w:color="auto" w:fill="FCFCFC"/>
        </w:rPr>
        <w:t xml:space="preserve"> to 2 </w:t>
      </w:r>
      <w:proofErr w:type="spellStart"/>
      <w:r w:rsidR="00F15AAB">
        <w:rPr>
          <w:rFonts w:ascii="Arial" w:hAnsi="Arial" w:cs="Arial"/>
          <w:i/>
          <w:iCs/>
          <w:color w:val="76923C" w:themeColor="accent3" w:themeShade="BF"/>
          <w:sz w:val="23"/>
          <w:szCs w:val="23"/>
          <w:shd w:val="clear" w:color="auto" w:fill="FCFCFC"/>
        </w:rPr>
        <w:t>meV</w:t>
      </w:r>
      <w:proofErr w:type="spellEnd"/>
      <w:r w:rsidR="00B12801">
        <w:rPr>
          <w:rFonts w:ascii="Arial" w:hAnsi="Arial" w:cs="Arial"/>
          <w:i/>
          <w:iCs/>
          <w:color w:val="76923C" w:themeColor="accent3" w:themeShade="BF"/>
          <w:sz w:val="23"/>
          <w:szCs w:val="23"/>
          <w:shd w:val="clear" w:color="auto" w:fill="FCFCFC"/>
        </w:rPr>
        <w:t>,</w:t>
      </w:r>
      <w:r>
        <w:rPr>
          <w:rFonts w:ascii="Arial" w:hAnsi="Arial" w:cs="Arial"/>
          <w:i/>
          <w:iCs/>
          <w:color w:val="76923C" w:themeColor="accent3" w:themeShade="BF"/>
          <w:sz w:val="23"/>
          <w:szCs w:val="23"/>
          <w:shd w:val="clear" w:color="auto" w:fill="FCFCFC"/>
        </w:rPr>
        <w:t xml:space="preserve"> </w:t>
      </w:r>
      <w:r w:rsidR="00B12801">
        <w:rPr>
          <w:rFonts w:ascii="Arial" w:hAnsi="Arial" w:cs="Arial"/>
          <w:i/>
          <w:iCs/>
          <w:color w:val="76923C" w:themeColor="accent3" w:themeShade="BF"/>
          <w:sz w:val="23"/>
          <w:szCs w:val="23"/>
          <w:shd w:val="clear" w:color="auto" w:fill="FCFCFC"/>
        </w:rPr>
        <w:t xml:space="preserve">the </w:t>
      </w:r>
      <w:r>
        <w:rPr>
          <w:rFonts w:ascii="Arial" w:hAnsi="Arial" w:cs="Arial"/>
          <w:i/>
          <w:iCs/>
          <w:color w:val="76923C" w:themeColor="accent3" w:themeShade="BF"/>
          <w:sz w:val="23"/>
          <w:szCs w:val="23"/>
          <w:shd w:val="clear" w:color="auto" w:fill="FCFCFC"/>
        </w:rPr>
        <w:t>diffusion coefficient</w:t>
      </w:r>
      <w:r w:rsidR="00B12801">
        <w:rPr>
          <w:rFonts w:ascii="Arial" w:hAnsi="Arial" w:cs="Arial"/>
          <w:i/>
          <w:iCs/>
          <w:color w:val="76923C" w:themeColor="accent3" w:themeShade="BF"/>
          <w:sz w:val="23"/>
          <w:szCs w:val="23"/>
          <w:shd w:val="clear" w:color="auto" w:fill="FCFCFC"/>
        </w:rPr>
        <w:t>s were</w:t>
      </w:r>
      <w:r>
        <w:rPr>
          <w:rFonts w:ascii="Arial" w:hAnsi="Arial" w:cs="Arial"/>
          <w:i/>
          <w:iCs/>
          <w:color w:val="76923C" w:themeColor="accent3" w:themeShade="BF"/>
          <w:sz w:val="23"/>
          <w:szCs w:val="23"/>
          <w:shd w:val="clear" w:color="auto" w:fill="FCFCFC"/>
        </w:rPr>
        <w:t xml:space="preserve"> calculated</w:t>
      </w:r>
      <w:r w:rsidR="00F15AAB">
        <w:rPr>
          <w:rFonts w:ascii="Arial" w:hAnsi="Arial" w:cs="Arial"/>
          <w:i/>
          <w:iCs/>
          <w:color w:val="76923C" w:themeColor="accent3" w:themeShade="BF"/>
          <w:sz w:val="23"/>
          <w:szCs w:val="23"/>
          <w:shd w:val="clear" w:color="auto" w:fill="FCFCFC"/>
        </w:rPr>
        <w:t xml:space="preserve"> by fitting the quasi-elastic broadening vs Q to translational jump models</w:t>
      </w:r>
      <w:r>
        <w:rPr>
          <w:rFonts w:ascii="Arial" w:hAnsi="Arial" w:cs="Arial"/>
          <w:i/>
          <w:iCs/>
          <w:color w:val="76923C" w:themeColor="accent3" w:themeShade="BF"/>
          <w:sz w:val="23"/>
          <w:szCs w:val="23"/>
          <w:shd w:val="clear" w:color="auto" w:fill="FCFCFC"/>
        </w:rPr>
        <w:t>. To clarify this, the part was changed to</w:t>
      </w:r>
      <w:r w:rsidRPr="00EF59B2">
        <w:rPr>
          <w:rFonts w:ascii="Arial" w:hAnsi="Arial" w:cs="Arial"/>
          <w:i/>
          <w:iCs/>
          <w:color w:val="76923C" w:themeColor="accent3" w:themeShade="BF"/>
          <w:sz w:val="23"/>
          <w:szCs w:val="23"/>
          <w:shd w:val="clear" w:color="auto" w:fill="FCFCFC"/>
        </w:rPr>
        <w:t xml:space="preserve"> “</w:t>
      </w:r>
      <w:bookmarkStart w:id="0" w:name="_Hlk139071032"/>
      <w:r w:rsidRPr="00EF59B2">
        <w:rPr>
          <w:rFonts w:ascii="Arial" w:hAnsi="Arial" w:cs="Arial"/>
          <w:i/>
          <w:iCs/>
          <w:color w:val="76923C" w:themeColor="accent3" w:themeShade="BF"/>
          <w:sz w:val="23"/>
          <w:szCs w:val="23"/>
          <w:shd w:val="clear" w:color="auto" w:fill="FCFCFC"/>
        </w:rPr>
        <w:t xml:space="preserve">In a previous Quasi-elastic neutron scattering (QENS) study </w:t>
      </w:r>
      <w:r w:rsidR="00F15AAB">
        <w:rPr>
          <w:rFonts w:ascii="Arial" w:hAnsi="Arial" w:cs="Arial"/>
          <w:i/>
          <w:iCs/>
          <w:color w:val="76923C" w:themeColor="accent3" w:themeShade="BF"/>
          <w:sz w:val="23"/>
          <w:szCs w:val="23"/>
          <w:shd w:val="clear" w:color="auto" w:fill="FCFCFC"/>
        </w:rPr>
        <w:t>on</w:t>
      </w:r>
      <w:r w:rsidR="00F15AAB" w:rsidRPr="00EF59B2">
        <w:rPr>
          <w:rFonts w:ascii="Arial" w:hAnsi="Arial" w:cs="Arial"/>
          <w:i/>
          <w:iCs/>
          <w:color w:val="76923C" w:themeColor="accent3" w:themeShade="BF"/>
          <w:sz w:val="23"/>
          <w:szCs w:val="23"/>
          <w:shd w:val="clear" w:color="auto" w:fill="FCFCFC"/>
        </w:rPr>
        <w:t xml:space="preserve"> </w:t>
      </w:r>
      <w:r w:rsidRPr="00EF59B2">
        <w:rPr>
          <w:rFonts w:ascii="Arial" w:hAnsi="Arial" w:cs="Arial"/>
          <w:i/>
          <w:iCs/>
          <w:color w:val="76923C" w:themeColor="accent3" w:themeShade="BF"/>
          <w:sz w:val="23"/>
          <w:szCs w:val="23"/>
          <w:shd w:val="clear" w:color="auto" w:fill="FCFCFC"/>
        </w:rPr>
        <w:t xml:space="preserve">the instrument FOCUS at PSI, the </w:t>
      </w:r>
      <w:r w:rsidR="00F15AAB">
        <w:rPr>
          <w:rFonts w:ascii="Arial" w:hAnsi="Arial" w:cs="Arial"/>
          <w:i/>
          <w:iCs/>
          <w:color w:val="76923C" w:themeColor="accent3" w:themeShade="BF"/>
          <w:sz w:val="23"/>
          <w:szCs w:val="23"/>
          <w:shd w:val="clear" w:color="auto" w:fill="FCFCFC"/>
        </w:rPr>
        <w:t>transport properties</w:t>
      </w:r>
      <w:r w:rsidR="00F15AAB" w:rsidRPr="00EF59B2">
        <w:rPr>
          <w:rFonts w:ascii="Arial" w:hAnsi="Arial" w:cs="Arial"/>
          <w:i/>
          <w:iCs/>
          <w:color w:val="76923C" w:themeColor="accent3" w:themeShade="BF"/>
          <w:sz w:val="23"/>
          <w:szCs w:val="23"/>
          <w:shd w:val="clear" w:color="auto" w:fill="FCFCFC"/>
        </w:rPr>
        <w:t xml:space="preserve"> </w:t>
      </w:r>
      <w:r w:rsidRPr="00EF59B2">
        <w:rPr>
          <w:rFonts w:ascii="Arial" w:hAnsi="Arial" w:cs="Arial"/>
          <w:i/>
          <w:iCs/>
          <w:color w:val="76923C" w:themeColor="accent3" w:themeShade="BF"/>
          <w:sz w:val="23"/>
          <w:szCs w:val="23"/>
          <w:shd w:val="clear" w:color="auto" w:fill="FCFCFC"/>
        </w:rPr>
        <w:t>of H</w:t>
      </w:r>
      <w:r w:rsidRPr="00E95AB0">
        <w:rPr>
          <w:rFonts w:ascii="Arial" w:hAnsi="Arial" w:cs="Arial"/>
          <w:i/>
          <w:iCs/>
          <w:color w:val="76923C" w:themeColor="accent3" w:themeShade="BF"/>
          <w:sz w:val="23"/>
          <w:szCs w:val="23"/>
          <w:shd w:val="clear" w:color="auto" w:fill="FCFCFC"/>
          <w:vertAlign w:val="subscript"/>
        </w:rPr>
        <w:t>2</w:t>
      </w:r>
      <w:r w:rsidRPr="00EF59B2">
        <w:rPr>
          <w:rFonts w:ascii="Arial" w:hAnsi="Arial" w:cs="Arial"/>
          <w:i/>
          <w:iCs/>
          <w:color w:val="76923C" w:themeColor="accent3" w:themeShade="BF"/>
          <w:sz w:val="23"/>
          <w:szCs w:val="23"/>
          <w:shd w:val="clear" w:color="auto" w:fill="FCFCFC"/>
        </w:rPr>
        <w:t xml:space="preserve"> in the pores of CDCs derived from </w:t>
      </w:r>
      <w:proofErr w:type="spellStart"/>
      <w:r w:rsidRPr="00EF59B2">
        <w:rPr>
          <w:rFonts w:ascii="Arial" w:hAnsi="Arial" w:cs="Arial"/>
          <w:i/>
          <w:iCs/>
          <w:color w:val="76923C" w:themeColor="accent3" w:themeShade="BF"/>
          <w:sz w:val="23"/>
          <w:szCs w:val="23"/>
          <w:shd w:val="clear" w:color="auto" w:fill="FCFCFC"/>
        </w:rPr>
        <w:t>SiC</w:t>
      </w:r>
      <w:proofErr w:type="spellEnd"/>
      <w:r w:rsidRPr="00EF59B2">
        <w:rPr>
          <w:rFonts w:ascii="Arial" w:hAnsi="Arial" w:cs="Arial"/>
          <w:i/>
          <w:iCs/>
          <w:color w:val="76923C" w:themeColor="accent3" w:themeShade="BF"/>
          <w:sz w:val="23"/>
          <w:szCs w:val="23"/>
          <w:shd w:val="clear" w:color="auto" w:fill="FCFCFC"/>
        </w:rPr>
        <w:t>, Mo</w:t>
      </w:r>
      <w:r w:rsidRPr="00E95AB0">
        <w:rPr>
          <w:rFonts w:ascii="Arial" w:hAnsi="Arial" w:cs="Arial"/>
          <w:i/>
          <w:iCs/>
          <w:color w:val="76923C" w:themeColor="accent3" w:themeShade="BF"/>
          <w:sz w:val="23"/>
          <w:szCs w:val="23"/>
          <w:shd w:val="clear" w:color="auto" w:fill="FCFCFC"/>
          <w:vertAlign w:val="subscript"/>
        </w:rPr>
        <w:t>2</w:t>
      </w:r>
      <w:r w:rsidRPr="00EF59B2">
        <w:rPr>
          <w:rFonts w:ascii="Arial" w:hAnsi="Arial" w:cs="Arial"/>
          <w:i/>
          <w:iCs/>
          <w:color w:val="76923C" w:themeColor="accent3" w:themeShade="BF"/>
          <w:sz w:val="23"/>
          <w:szCs w:val="23"/>
          <w:shd w:val="clear" w:color="auto" w:fill="FCFCFC"/>
        </w:rPr>
        <w:t xml:space="preserve">C and </w:t>
      </w:r>
      <w:proofErr w:type="spellStart"/>
      <w:r w:rsidRPr="00EF59B2">
        <w:rPr>
          <w:rFonts w:ascii="Arial" w:hAnsi="Arial" w:cs="Arial"/>
          <w:i/>
          <w:iCs/>
          <w:color w:val="76923C" w:themeColor="accent3" w:themeShade="BF"/>
          <w:sz w:val="23"/>
          <w:szCs w:val="23"/>
          <w:shd w:val="clear" w:color="auto" w:fill="FCFCFC"/>
        </w:rPr>
        <w:t>TiC</w:t>
      </w:r>
      <w:proofErr w:type="spellEnd"/>
      <w:r w:rsidRPr="00EF59B2">
        <w:rPr>
          <w:rFonts w:ascii="Arial" w:hAnsi="Arial" w:cs="Arial"/>
          <w:i/>
          <w:iCs/>
          <w:color w:val="76923C" w:themeColor="accent3" w:themeShade="BF"/>
          <w:sz w:val="23"/>
          <w:szCs w:val="23"/>
          <w:shd w:val="clear" w:color="auto" w:fill="FCFCFC"/>
        </w:rPr>
        <w:t xml:space="preserve"> was investigated in the energy range</w:t>
      </w:r>
      <w:r w:rsidR="00F15AAB">
        <w:rPr>
          <w:rFonts w:ascii="Arial" w:hAnsi="Arial" w:cs="Arial"/>
          <w:i/>
          <w:iCs/>
          <w:color w:val="76923C" w:themeColor="accent3" w:themeShade="BF"/>
          <w:sz w:val="23"/>
          <w:szCs w:val="23"/>
          <w:shd w:val="clear" w:color="auto" w:fill="FCFCFC"/>
        </w:rPr>
        <w:t xml:space="preserve"> from</w:t>
      </w:r>
      <w:r w:rsidRPr="00EF59B2">
        <w:rPr>
          <w:rFonts w:ascii="Arial" w:hAnsi="Arial" w:cs="Arial"/>
          <w:i/>
          <w:iCs/>
          <w:color w:val="76923C" w:themeColor="accent3" w:themeShade="BF"/>
          <w:sz w:val="23"/>
          <w:szCs w:val="23"/>
          <w:shd w:val="clear" w:color="auto" w:fill="FCFCFC"/>
        </w:rPr>
        <w:t xml:space="preserve"> </w:t>
      </w:r>
      <w:r w:rsidR="007E7CDB">
        <w:rPr>
          <w:rFonts w:ascii="Arial" w:hAnsi="Arial" w:cs="Arial"/>
          <w:i/>
          <w:iCs/>
          <w:color w:val="76923C" w:themeColor="accent3" w:themeShade="BF"/>
          <w:sz w:val="23"/>
          <w:szCs w:val="23"/>
          <w:shd w:val="clear" w:color="auto" w:fill="FCFCFC"/>
        </w:rPr>
        <w:t>-</w:t>
      </w:r>
      <w:r w:rsidRPr="00EF59B2">
        <w:rPr>
          <w:rFonts w:ascii="Arial" w:hAnsi="Arial" w:cs="Arial"/>
          <w:i/>
          <w:iCs/>
          <w:color w:val="76923C" w:themeColor="accent3" w:themeShade="BF"/>
          <w:sz w:val="23"/>
          <w:szCs w:val="23"/>
          <w:shd w:val="clear" w:color="auto" w:fill="FCFCFC"/>
        </w:rPr>
        <w:t xml:space="preserve">2 to 2 </w:t>
      </w:r>
      <w:proofErr w:type="spellStart"/>
      <w:r w:rsidRPr="00EF59B2">
        <w:rPr>
          <w:rFonts w:ascii="Arial" w:hAnsi="Arial" w:cs="Arial"/>
          <w:i/>
          <w:iCs/>
          <w:color w:val="76923C" w:themeColor="accent3" w:themeShade="BF"/>
          <w:sz w:val="23"/>
          <w:szCs w:val="23"/>
          <w:shd w:val="clear" w:color="auto" w:fill="FCFCFC"/>
        </w:rPr>
        <w:t>meV</w:t>
      </w:r>
      <w:proofErr w:type="spellEnd"/>
      <w:r w:rsidRPr="00EF59B2">
        <w:rPr>
          <w:rFonts w:ascii="Arial" w:hAnsi="Arial" w:cs="Arial"/>
          <w:i/>
          <w:iCs/>
          <w:color w:val="76923C" w:themeColor="accent3" w:themeShade="BF"/>
          <w:sz w:val="23"/>
          <w:szCs w:val="23"/>
          <w:shd w:val="clear" w:color="auto" w:fill="FCFCFC"/>
        </w:rPr>
        <w:t>.</w:t>
      </w:r>
      <w:bookmarkEnd w:id="0"/>
      <w:r w:rsidRPr="00EF59B2">
        <w:rPr>
          <w:rFonts w:ascii="Arial" w:hAnsi="Arial" w:cs="Arial"/>
          <w:i/>
          <w:iCs/>
          <w:color w:val="76923C" w:themeColor="accent3" w:themeShade="BF"/>
          <w:sz w:val="23"/>
          <w:szCs w:val="23"/>
          <w:shd w:val="clear" w:color="auto" w:fill="FCFCFC"/>
        </w:rPr>
        <w:t xml:space="preserve"> As a result, the sub-nanometer pores.</w:t>
      </w:r>
      <w:r w:rsidR="00756196" w:rsidRPr="00756196">
        <w:rPr>
          <w:rFonts w:ascii="Arial" w:hAnsi="Arial" w:cs="Arial"/>
          <w:i/>
          <w:iCs/>
          <w:color w:val="76923C" w:themeColor="accent3" w:themeShade="BF"/>
          <w:sz w:val="23"/>
          <w:szCs w:val="23"/>
          <w:shd w:val="clear" w:color="auto" w:fill="FCFCFC"/>
        </w:rPr>
        <w:t>..”</w:t>
      </w:r>
    </w:p>
    <w:p w14:paraId="0530EAF4" w14:textId="77777777" w:rsidR="002A6CB8"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2 Experiment</w:t>
      </w:r>
      <w:proofErr w:type="gramStart"/>
      <w:r w:rsidR="00756196">
        <w:rPr>
          <w:rFonts w:ascii="Arial" w:hAnsi="Arial" w:cs="Arial"/>
          <w:color w:val="555555"/>
          <w:sz w:val="23"/>
          <w:szCs w:val="23"/>
          <w:shd w:val="clear" w:color="auto" w:fill="FCFCFC"/>
        </w:rPr>
        <w:t xml:space="preserve"> </w:t>
      </w:r>
      <w:r>
        <w:rPr>
          <w:rFonts w:ascii="Arial" w:hAnsi="Arial" w:cs="Arial"/>
          <w:color w:val="555555"/>
          <w:sz w:val="23"/>
          <w:szCs w:val="23"/>
          <w:shd w:val="clear" w:color="auto" w:fill="FCFCFC"/>
        </w:rPr>
        <w:t>..</w:t>
      </w:r>
      <w:proofErr w:type="gramEnd"/>
      <w:r>
        <w:rPr>
          <w:rFonts w:ascii="Arial" w:hAnsi="Arial" w:cs="Arial"/>
          <w:color w:val="555555"/>
          <w:sz w:val="23"/>
          <w:szCs w:val="23"/>
          <w:shd w:val="clear" w:color="auto" w:fill="FCFCFC"/>
        </w:rPr>
        <w:t xml:space="preserve">X-ray diffraction patterns were measured using Bruker using a Bruker </w:t>
      </w:r>
    </w:p>
    <w:p w14:paraId="11920613" w14:textId="6CC26CDD" w:rsidR="002A6CB8" w:rsidRPr="002A6CB8" w:rsidRDefault="002A6CB8">
      <w:pPr>
        <w:rPr>
          <w:rFonts w:ascii="Arial" w:hAnsi="Arial" w:cs="Arial"/>
          <w:i/>
          <w:iCs/>
          <w:color w:val="76923C" w:themeColor="accent3" w:themeShade="BF"/>
          <w:sz w:val="23"/>
          <w:szCs w:val="23"/>
          <w:shd w:val="clear" w:color="auto" w:fill="FCFCFC"/>
        </w:rPr>
      </w:pPr>
      <w:r w:rsidRPr="002A6CB8">
        <w:rPr>
          <w:rFonts w:ascii="Arial" w:hAnsi="Arial" w:cs="Arial"/>
          <w:i/>
          <w:iCs/>
          <w:color w:val="76923C" w:themeColor="accent3" w:themeShade="BF"/>
          <w:sz w:val="23"/>
          <w:szCs w:val="23"/>
          <w:shd w:val="clear" w:color="auto" w:fill="FCFCFC"/>
        </w:rPr>
        <w:t xml:space="preserve">Thank you, the repetition was deleted. </w:t>
      </w:r>
    </w:p>
    <w:p w14:paraId="7A58AC3A" w14:textId="40B241C5"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and scattering vector, Q, this is of course only the Q at zero energy transfer. I think it would be more useful to give an angle </w:t>
      </w:r>
      <w:proofErr w:type="gramStart"/>
      <w:r>
        <w:rPr>
          <w:rFonts w:ascii="Arial" w:hAnsi="Arial" w:cs="Arial"/>
          <w:color w:val="555555"/>
          <w:sz w:val="23"/>
          <w:szCs w:val="23"/>
          <w:shd w:val="clear" w:color="auto" w:fill="FCFCFC"/>
        </w:rPr>
        <w:t>range</w:t>
      </w:r>
      <w:proofErr w:type="gramEnd"/>
      <w:r>
        <w:rPr>
          <w:rFonts w:ascii="Arial" w:hAnsi="Arial" w:cs="Arial"/>
          <w:color w:val="555555"/>
          <w:sz w:val="23"/>
          <w:szCs w:val="23"/>
          <w:shd w:val="clear" w:color="auto" w:fill="FCFCFC"/>
        </w:rPr>
        <w:t xml:space="preserve"> </w:t>
      </w:r>
    </w:p>
    <w:p w14:paraId="69D83DE1" w14:textId="342F9CCD" w:rsidR="001626F1" w:rsidRPr="001626F1" w:rsidRDefault="001626F1">
      <w:pPr>
        <w:rPr>
          <w:rFonts w:ascii="Arial" w:hAnsi="Arial" w:cs="Arial"/>
          <w:i/>
          <w:iCs/>
          <w:color w:val="76923C" w:themeColor="accent3" w:themeShade="BF"/>
          <w:sz w:val="23"/>
          <w:szCs w:val="23"/>
          <w:shd w:val="clear" w:color="auto" w:fill="FCFCFC"/>
        </w:rPr>
      </w:pPr>
      <w:r w:rsidRPr="001626F1">
        <w:rPr>
          <w:rFonts w:ascii="Arial" w:hAnsi="Arial" w:cs="Arial"/>
          <w:i/>
          <w:iCs/>
          <w:color w:val="76923C" w:themeColor="accent3" w:themeShade="BF"/>
          <w:sz w:val="23"/>
          <w:szCs w:val="23"/>
          <w:shd w:val="clear" w:color="auto" w:fill="FCFCFC"/>
        </w:rPr>
        <w:t xml:space="preserve">The corresponding angle range in 2theta </w:t>
      </w:r>
      <w:r w:rsidR="00B12801">
        <w:rPr>
          <w:rFonts w:ascii="Arial" w:hAnsi="Arial" w:cs="Arial"/>
          <w:i/>
          <w:iCs/>
          <w:color w:val="76923C" w:themeColor="accent3" w:themeShade="BF"/>
          <w:sz w:val="23"/>
          <w:szCs w:val="23"/>
          <w:shd w:val="clear" w:color="auto" w:fill="FCFCFC"/>
        </w:rPr>
        <w:t xml:space="preserve">is </w:t>
      </w:r>
      <w:r w:rsidRPr="001626F1">
        <w:rPr>
          <w:rFonts w:ascii="Arial" w:hAnsi="Arial" w:cs="Arial"/>
          <w:i/>
          <w:iCs/>
          <w:color w:val="76923C" w:themeColor="accent3" w:themeShade="BF"/>
          <w:sz w:val="23"/>
          <w:szCs w:val="23"/>
          <w:shd w:val="clear" w:color="auto" w:fill="FCFCFC"/>
        </w:rPr>
        <w:t xml:space="preserve">added to the manuscript. </w:t>
      </w:r>
    </w:p>
    <w:p w14:paraId="012512DC"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Empty sample holder and vanadium measurements were performed for data correction and background subtraction. I’d swap “data correction” and “background subtraction” to match the order of EC and </w:t>
      </w:r>
      <w:proofErr w:type="gramStart"/>
      <w:r>
        <w:rPr>
          <w:rFonts w:ascii="Arial" w:hAnsi="Arial" w:cs="Arial"/>
          <w:color w:val="555555"/>
          <w:sz w:val="23"/>
          <w:szCs w:val="23"/>
          <w:shd w:val="clear" w:color="auto" w:fill="FCFCFC"/>
        </w:rPr>
        <w:t>van</w:t>
      </w:r>
      <w:proofErr w:type="gramEnd"/>
      <w:r>
        <w:rPr>
          <w:rFonts w:ascii="Arial" w:hAnsi="Arial" w:cs="Arial"/>
          <w:color w:val="555555"/>
          <w:sz w:val="23"/>
          <w:szCs w:val="23"/>
          <w:shd w:val="clear" w:color="auto" w:fill="FCFCFC"/>
        </w:rPr>
        <w:t xml:space="preserve"> </w:t>
      </w:r>
    </w:p>
    <w:p w14:paraId="7F15569B" w14:textId="298A699F" w:rsidR="001626F1" w:rsidRPr="001626F1" w:rsidRDefault="001626F1">
      <w:pPr>
        <w:rPr>
          <w:rFonts w:ascii="Arial" w:hAnsi="Arial" w:cs="Arial"/>
          <w:i/>
          <w:iCs/>
          <w:color w:val="76923C" w:themeColor="accent3" w:themeShade="BF"/>
          <w:sz w:val="23"/>
          <w:szCs w:val="23"/>
          <w:shd w:val="clear" w:color="auto" w:fill="FCFCFC"/>
        </w:rPr>
      </w:pPr>
      <w:r w:rsidRPr="001626F1">
        <w:rPr>
          <w:rFonts w:ascii="Arial" w:hAnsi="Arial" w:cs="Arial"/>
          <w:i/>
          <w:iCs/>
          <w:color w:val="76923C" w:themeColor="accent3" w:themeShade="BF"/>
          <w:sz w:val="23"/>
          <w:szCs w:val="23"/>
          <w:shd w:val="clear" w:color="auto" w:fill="FCFCFC"/>
        </w:rPr>
        <w:t xml:space="preserve">The order of “background subtraction” and “data correction” was swapped. </w:t>
      </w:r>
    </w:p>
    <w:p w14:paraId="7249D4F2"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H2 with normal ortho-para content would be nice for the reader if the ratio was given (as it is done later in the text)</w:t>
      </w:r>
    </w:p>
    <w:p w14:paraId="3D70BF75" w14:textId="3FB806D4" w:rsidR="00627D5C" w:rsidRPr="00627D5C" w:rsidRDefault="00627D5C">
      <w:pPr>
        <w:rPr>
          <w:rFonts w:ascii="Arial" w:hAnsi="Arial" w:cs="Arial"/>
          <w:i/>
          <w:iCs/>
          <w:color w:val="76923C" w:themeColor="accent3" w:themeShade="BF"/>
          <w:sz w:val="23"/>
          <w:szCs w:val="23"/>
          <w:shd w:val="clear" w:color="auto" w:fill="FCFCFC"/>
        </w:rPr>
      </w:pPr>
      <w:r w:rsidRPr="00627D5C">
        <w:rPr>
          <w:rFonts w:ascii="Arial" w:hAnsi="Arial" w:cs="Arial"/>
          <w:i/>
          <w:iCs/>
          <w:color w:val="76923C" w:themeColor="accent3" w:themeShade="BF"/>
          <w:sz w:val="23"/>
          <w:szCs w:val="23"/>
          <w:shd w:val="clear" w:color="auto" w:fill="FCFCFC"/>
        </w:rPr>
        <w:t>The normal ratio of ortho-to-para hydrogen at ambient conditions was added to this sentence.</w:t>
      </w:r>
    </w:p>
    <w:p w14:paraId="3124ED3C"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lastRenderedPageBreak/>
        <w:t xml:space="preserve"> ... the sample holder was disconnected from the gas dosing apparatus and data were measured at different temperatures ranging from 10 to 120 K. It is unclear to me if H2 can escape or if the pressure increases during this temperature </w:t>
      </w:r>
      <w:proofErr w:type="gramStart"/>
      <w:r>
        <w:rPr>
          <w:rFonts w:ascii="Arial" w:hAnsi="Arial" w:cs="Arial"/>
          <w:color w:val="555555"/>
          <w:sz w:val="23"/>
          <w:szCs w:val="23"/>
          <w:shd w:val="clear" w:color="auto" w:fill="FCFCFC"/>
        </w:rPr>
        <w:t>ramp</w:t>
      </w:r>
      <w:proofErr w:type="gramEnd"/>
      <w:r>
        <w:rPr>
          <w:rFonts w:ascii="Arial" w:hAnsi="Arial" w:cs="Arial"/>
          <w:color w:val="555555"/>
          <w:sz w:val="23"/>
          <w:szCs w:val="23"/>
          <w:shd w:val="clear" w:color="auto" w:fill="FCFCFC"/>
        </w:rPr>
        <w:t xml:space="preserve"> </w:t>
      </w:r>
    </w:p>
    <w:p w14:paraId="1D73087B" w14:textId="020A2E26" w:rsidR="00627D5C" w:rsidRPr="00627D5C" w:rsidRDefault="00627D5C">
      <w:pPr>
        <w:rPr>
          <w:rFonts w:ascii="Arial" w:hAnsi="Arial" w:cs="Arial"/>
          <w:i/>
          <w:iCs/>
          <w:color w:val="76923C" w:themeColor="accent3" w:themeShade="BF"/>
          <w:sz w:val="23"/>
          <w:szCs w:val="23"/>
          <w:shd w:val="clear" w:color="auto" w:fill="FCFCFC"/>
        </w:rPr>
      </w:pPr>
      <w:r w:rsidRPr="00627D5C">
        <w:rPr>
          <w:rFonts w:ascii="Arial" w:hAnsi="Arial" w:cs="Arial"/>
          <w:i/>
          <w:iCs/>
          <w:color w:val="76923C" w:themeColor="accent3" w:themeShade="BF"/>
          <w:sz w:val="23"/>
          <w:szCs w:val="23"/>
          <w:shd w:val="clear" w:color="auto" w:fill="FCFCFC"/>
        </w:rPr>
        <w:t>Thank you, this needed clarifying. Namely, during the experiment, there was a fixed amount of H</w:t>
      </w:r>
      <w:r w:rsidRPr="00E95AB0">
        <w:rPr>
          <w:rFonts w:ascii="Arial" w:hAnsi="Arial" w:cs="Arial"/>
          <w:i/>
          <w:iCs/>
          <w:color w:val="76923C" w:themeColor="accent3" w:themeShade="BF"/>
          <w:sz w:val="23"/>
          <w:szCs w:val="23"/>
          <w:shd w:val="clear" w:color="auto" w:fill="FCFCFC"/>
          <w:vertAlign w:val="subscript"/>
        </w:rPr>
        <w:t>2</w:t>
      </w:r>
      <w:r w:rsidRPr="00627D5C">
        <w:rPr>
          <w:rFonts w:ascii="Arial" w:hAnsi="Arial" w:cs="Arial"/>
          <w:i/>
          <w:iCs/>
          <w:color w:val="76923C" w:themeColor="accent3" w:themeShade="BF"/>
          <w:sz w:val="23"/>
          <w:szCs w:val="23"/>
          <w:shd w:val="clear" w:color="auto" w:fill="FCFCFC"/>
        </w:rPr>
        <w:t xml:space="preserve"> in the sample holder</w:t>
      </w:r>
      <w:r w:rsidR="00F15AAB">
        <w:rPr>
          <w:rFonts w:ascii="Arial" w:hAnsi="Arial" w:cs="Arial"/>
          <w:i/>
          <w:iCs/>
          <w:color w:val="76923C" w:themeColor="accent3" w:themeShade="BF"/>
          <w:sz w:val="23"/>
          <w:szCs w:val="23"/>
          <w:shd w:val="clear" w:color="auto" w:fill="FCFCFC"/>
        </w:rPr>
        <w:t xml:space="preserve"> and the sample holder was hermetically sealed. In addition, the equilibrium of H</w:t>
      </w:r>
      <w:r w:rsidR="00F15AAB" w:rsidRPr="00E95AB0">
        <w:rPr>
          <w:rFonts w:ascii="Arial" w:hAnsi="Arial" w:cs="Arial"/>
          <w:i/>
          <w:iCs/>
          <w:color w:val="76923C" w:themeColor="accent3" w:themeShade="BF"/>
          <w:sz w:val="23"/>
          <w:szCs w:val="23"/>
          <w:shd w:val="clear" w:color="auto" w:fill="FCFCFC"/>
          <w:vertAlign w:val="subscript"/>
        </w:rPr>
        <w:t>2</w:t>
      </w:r>
      <w:r w:rsidR="00F15AAB">
        <w:rPr>
          <w:rFonts w:ascii="Arial" w:hAnsi="Arial" w:cs="Arial"/>
          <w:i/>
          <w:iCs/>
          <w:color w:val="76923C" w:themeColor="accent3" w:themeShade="BF"/>
          <w:sz w:val="23"/>
          <w:szCs w:val="23"/>
          <w:shd w:val="clear" w:color="auto" w:fill="FCFCFC"/>
        </w:rPr>
        <w:t xml:space="preserve"> adsorbed and present in the free volume of the sample holder</w:t>
      </w:r>
      <w:r w:rsidRPr="00627D5C">
        <w:rPr>
          <w:rFonts w:ascii="Arial" w:hAnsi="Arial" w:cs="Arial"/>
          <w:i/>
          <w:iCs/>
          <w:color w:val="76923C" w:themeColor="accent3" w:themeShade="BF"/>
          <w:sz w:val="23"/>
          <w:szCs w:val="23"/>
          <w:shd w:val="clear" w:color="auto" w:fill="FCFCFC"/>
        </w:rPr>
        <w:t xml:space="preserve"> </w:t>
      </w:r>
      <w:r w:rsidR="00F15AAB" w:rsidRPr="00627D5C">
        <w:rPr>
          <w:rFonts w:ascii="Arial" w:hAnsi="Arial" w:cs="Arial"/>
          <w:i/>
          <w:iCs/>
          <w:color w:val="76923C" w:themeColor="accent3" w:themeShade="BF"/>
          <w:sz w:val="23"/>
          <w:szCs w:val="23"/>
          <w:shd w:val="clear" w:color="auto" w:fill="FCFCFC"/>
        </w:rPr>
        <w:t>depend</w:t>
      </w:r>
      <w:r w:rsidR="00F15AAB">
        <w:rPr>
          <w:rFonts w:ascii="Arial" w:hAnsi="Arial" w:cs="Arial"/>
          <w:i/>
          <w:iCs/>
          <w:color w:val="76923C" w:themeColor="accent3" w:themeShade="BF"/>
          <w:sz w:val="23"/>
          <w:szCs w:val="23"/>
          <w:shd w:val="clear" w:color="auto" w:fill="FCFCFC"/>
        </w:rPr>
        <w:t>ed</w:t>
      </w:r>
      <w:r w:rsidR="00F15AAB" w:rsidRPr="00627D5C">
        <w:rPr>
          <w:rFonts w:ascii="Arial" w:hAnsi="Arial" w:cs="Arial"/>
          <w:i/>
          <w:iCs/>
          <w:color w:val="76923C" w:themeColor="accent3" w:themeShade="BF"/>
          <w:sz w:val="23"/>
          <w:szCs w:val="23"/>
          <w:shd w:val="clear" w:color="auto" w:fill="FCFCFC"/>
        </w:rPr>
        <w:t xml:space="preserve"> </w:t>
      </w:r>
      <w:r w:rsidRPr="00627D5C">
        <w:rPr>
          <w:rFonts w:ascii="Arial" w:hAnsi="Arial" w:cs="Arial"/>
          <w:i/>
          <w:iCs/>
          <w:color w:val="76923C" w:themeColor="accent3" w:themeShade="BF"/>
          <w:sz w:val="23"/>
          <w:szCs w:val="23"/>
          <w:shd w:val="clear" w:color="auto" w:fill="FCFCFC"/>
        </w:rPr>
        <w:t>on the temperature</w:t>
      </w:r>
      <w:r w:rsidR="00F15AAB">
        <w:rPr>
          <w:rFonts w:ascii="Arial" w:hAnsi="Arial" w:cs="Arial"/>
          <w:i/>
          <w:iCs/>
          <w:color w:val="76923C" w:themeColor="accent3" w:themeShade="BF"/>
          <w:sz w:val="23"/>
          <w:szCs w:val="23"/>
          <w:shd w:val="clear" w:color="auto" w:fill="FCFCFC"/>
        </w:rPr>
        <w:t xml:space="preserve"> and, thus,</w:t>
      </w:r>
      <w:r w:rsidRPr="00627D5C">
        <w:rPr>
          <w:rFonts w:ascii="Arial" w:hAnsi="Arial" w:cs="Arial"/>
          <w:i/>
          <w:iCs/>
          <w:color w:val="76923C" w:themeColor="accent3" w:themeShade="BF"/>
          <w:sz w:val="23"/>
          <w:szCs w:val="23"/>
          <w:shd w:val="clear" w:color="auto" w:fill="FCFCFC"/>
        </w:rPr>
        <w:t xml:space="preserve"> the </w:t>
      </w:r>
      <w:r w:rsidR="00F15AAB">
        <w:rPr>
          <w:rFonts w:ascii="Arial" w:hAnsi="Arial" w:cs="Arial"/>
          <w:i/>
          <w:iCs/>
          <w:color w:val="76923C" w:themeColor="accent3" w:themeShade="BF"/>
          <w:sz w:val="23"/>
          <w:szCs w:val="23"/>
          <w:shd w:val="clear" w:color="auto" w:fill="FCFCFC"/>
        </w:rPr>
        <w:t>H</w:t>
      </w:r>
      <w:r w:rsidR="00F15AAB" w:rsidRPr="004303F3">
        <w:rPr>
          <w:rFonts w:ascii="Arial" w:hAnsi="Arial" w:cs="Arial"/>
          <w:i/>
          <w:iCs/>
          <w:color w:val="76923C" w:themeColor="accent3" w:themeShade="BF"/>
          <w:sz w:val="23"/>
          <w:szCs w:val="23"/>
          <w:shd w:val="clear" w:color="auto" w:fill="FCFCFC"/>
          <w:vertAlign w:val="subscript"/>
        </w:rPr>
        <w:t>2</w:t>
      </w:r>
      <w:r w:rsidR="00F15AAB" w:rsidRPr="00627D5C">
        <w:rPr>
          <w:rFonts w:ascii="Arial" w:hAnsi="Arial" w:cs="Arial"/>
          <w:i/>
          <w:iCs/>
          <w:color w:val="76923C" w:themeColor="accent3" w:themeShade="BF"/>
          <w:sz w:val="23"/>
          <w:szCs w:val="23"/>
          <w:shd w:val="clear" w:color="auto" w:fill="FCFCFC"/>
        </w:rPr>
        <w:t xml:space="preserve"> </w:t>
      </w:r>
      <w:r w:rsidRPr="00627D5C">
        <w:rPr>
          <w:rFonts w:ascii="Arial" w:hAnsi="Arial" w:cs="Arial"/>
          <w:i/>
          <w:iCs/>
          <w:color w:val="76923C" w:themeColor="accent3" w:themeShade="BF"/>
          <w:sz w:val="23"/>
          <w:szCs w:val="23"/>
          <w:shd w:val="clear" w:color="auto" w:fill="FCFCFC"/>
        </w:rPr>
        <w:t>pressure</w:t>
      </w:r>
      <w:r>
        <w:rPr>
          <w:rFonts w:ascii="Arial" w:hAnsi="Arial" w:cs="Arial"/>
          <w:i/>
          <w:iCs/>
          <w:color w:val="76923C" w:themeColor="accent3" w:themeShade="BF"/>
          <w:sz w:val="23"/>
          <w:szCs w:val="23"/>
          <w:shd w:val="clear" w:color="auto" w:fill="FCFCFC"/>
        </w:rPr>
        <w:t xml:space="preserve"> of </w:t>
      </w:r>
      <w:r w:rsidRPr="00627D5C">
        <w:rPr>
          <w:rFonts w:ascii="Arial" w:hAnsi="Arial" w:cs="Arial"/>
          <w:i/>
          <w:iCs/>
          <w:color w:val="76923C" w:themeColor="accent3" w:themeShade="BF"/>
          <w:sz w:val="23"/>
          <w:szCs w:val="23"/>
          <w:shd w:val="clear" w:color="auto" w:fill="FCFCFC"/>
        </w:rPr>
        <w:t>in the sample holder</w:t>
      </w:r>
      <w:r w:rsidR="00F15AAB">
        <w:rPr>
          <w:rFonts w:ascii="Arial" w:hAnsi="Arial" w:cs="Arial"/>
          <w:i/>
          <w:iCs/>
          <w:color w:val="76923C" w:themeColor="accent3" w:themeShade="BF"/>
          <w:sz w:val="23"/>
          <w:szCs w:val="23"/>
          <w:shd w:val="clear" w:color="auto" w:fill="FCFCFC"/>
        </w:rPr>
        <w:t xml:space="preserve"> </w:t>
      </w:r>
      <w:r w:rsidRPr="00627D5C">
        <w:rPr>
          <w:rFonts w:ascii="Arial" w:hAnsi="Arial" w:cs="Arial"/>
          <w:i/>
          <w:iCs/>
          <w:color w:val="76923C" w:themeColor="accent3" w:themeShade="BF"/>
          <w:sz w:val="23"/>
          <w:szCs w:val="23"/>
          <w:shd w:val="clear" w:color="auto" w:fill="FCFCFC"/>
        </w:rPr>
        <w:t xml:space="preserve">varied </w:t>
      </w:r>
      <w:proofErr w:type="gramStart"/>
      <w:r>
        <w:rPr>
          <w:rFonts w:ascii="Arial" w:hAnsi="Arial" w:cs="Arial"/>
          <w:i/>
          <w:iCs/>
          <w:color w:val="76923C" w:themeColor="accent3" w:themeShade="BF"/>
          <w:sz w:val="23"/>
          <w:szCs w:val="23"/>
          <w:shd w:val="clear" w:color="auto" w:fill="FCFCFC"/>
        </w:rPr>
        <w:t xml:space="preserve">and </w:t>
      </w:r>
      <w:r w:rsidRPr="00627D5C">
        <w:rPr>
          <w:rFonts w:ascii="Arial" w:hAnsi="Arial" w:cs="Arial"/>
          <w:i/>
          <w:iCs/>
          <w:color w:val="76923C" w:themeColor="accent3" w:themeShade="BF"/>
          <w:sz w:val="23"/>
          <w:szCs w:val="23"/>
          <w:shd w:val="clear" w:color="auto" w:fill="FCFCFC"/>
        </w:rPr>
        <w:t>also</w:t>
      </w:r>
      <w:proofErr w:type="gramEnd"/>
      <w:r w:rsidRPr="00627D5C">
        <w:rPr>
          <w:rFonts w:ascii="Arial" w:hAnsi="Arial" w:cs="Arial"/>
          <w:i/>
          <w:iCs/>
          <w:color w:val="76923C" w:themeColor="accent3" w:themeShade="BF"/>
          <w:sz w:val="23"/>
          <w:szCs w:val="23"/>
          <w:shd w:val="clear" w:color="auto" w:fill="FCFCFC"/>
        </w:rPr>
        <w:t xml:space="preserve"> the amount of H</w:t>
      </w:r>
      <w:r w:rsidRPr="00E95AB0">
        <w:rPr>
          <w:rFonts w:ascii="Arial" w:hAnsi="Arial" w:cs="Arial"/>
          <w:i/>
          <w:iCs/>
          <w:color w:val="76923C" w:themeColor="accent3" w:themeShade="BF"/>
          <w:sz w:val="23"/>
          <w:szCs w:val="23"/>
          <w:shd w:val="clear" w:color="auto" w:fill="FCFCFC"/>
          <w:vertAlign w:val="subscript"/>
        </w:rPr>
        <w:t>2</w:t>
      </w:r>
      <w:r w:rsidRPr="00627D5C">
        <w:rPr>
          <w:rFonts w:ascii="Arial" w:hAnsi="Arial" w:cs="Arial"/>
          <w:i/>
          <w:iCs/>
          <w:color w:val="76923C" w:themeColor="accent3" w:themeShade="BF"/>
          <w:sz w:val="23"/>
          <w:szCs w:val="23"/>
          <w:shd w:val="clear" w:color="auto" w:fill="FCFCFC"/>
        </w:rPr>
        <w:t xml:space="preserve"> adsorbed in the sample varied</w:t>
      </w:r>
      <w:r w:rsidR="00F15AAB">
        <w:rPr>
          <w:rFonts w:ascii="Arial" w:hAnsi="Arial" w:cs="Arial"/>
          <w:i/>
          <w:iCs/>
          <w:color w:val="76923C" w:themeColor="accent3" w:themeShade="BF"/>
          <w:sz w:val="23"/>
          <w:szCs w:val="23"/>
          <w:shd w:val="clear" w:color="auto" w:fill="FCFCFC"/>
        </w:rPr>
        <w:t xml:space="preserve"> with temperature</w:t>
      </w:r>
      <w:r>
        <w:rPr>
          <w:rFonts w:ascii="Arial" w:hAnsi="Arial" w:cs="Arial"/>
          <w:i/>
          <w:iCs/>
          <w:color w:val="76923C" w:themeColor="accent3" w:themeShade="BF"/>
          <w:sz w:val="23"/>
          <w:szCs w:val="23"/>
          <w:shd w:val="clear" w:color="auto" w:fill="FCFCFC"/>
        </w:rPr>
        <w:t xml:space="preserve">. </w:t>
      </w:r>
      <w:r w:rsidR="00F15AAB">
        <w:rPr>
          <w:rFonts w:ascii="Arial" w:hAnsi="Arial" w:cs="Arial"/>
          <w:i/>
          <w:iCs/>
          <w:color w:val="76923C" w:themeColor="accent3" w:themeShade="BF"/>
          <w:sz w:val="23"/>
          <w:szCs w:val="23"/>
          <w:shd w:val="clear" w:color="auto" w:fill="FCFCFC"/>
        </w:rPr>
        <w:t>A correction was made in the sentence and a</w:t>
      </w:r>
      <w:r>
        <w:rPr>
          <w:rFonts w:ascii="Arial" w:hAnsi="Arial" w:cs="Arial"/>
          <w:i/>
          <w:iCs/>
          <w:color w:val="76923C" w:themeColor="accent3" w:themeShade="BF"/>
          <w:sz w:val="23"/>
          <w:szCs w:val="23"/>
          <w:shd w:val="clear" w:color="auto" w:fill="FCFCFC"/>
        </w:rPr>
        <w:t xml:space="preserve">n additional sentence </w:t>
      </w:r>
      <w:r w:rsidR="00F15AAB">
        <w:rPr>
          <w:rFonts w:ascii="Arial" w:hAnsi="Arial" w:cs="Arial"/>
          <w:i/>
          <w:iCs/>
          <w:color w:val="76923C" w:themeColor="accent3" w:themeShade="BF"/>
          <w:sz w:val="23"/>
          <w:szCs w:val="23"/>
          <w:shd w:val="clear" w:color="auto" w:fill="FCFCFC"/>
        </w:rPr>
        <w:t>about the sample holder pressure</w:t>
      </w:r>
      <w:r>
        <w:rPr>
          <w:rFonts w:ascii="Arial" w:hAnsi="Arial" w:cs="Arial"/>
          <w:i/>
          <w:iCs/>
          <w:color w:val="76923C" w:themeColor="accent3" w:themeShade="BF"/>
          <w:sz w:val="23"/>
          <w:szCs w:val="23"/>
          <w:shd w:val="clear" w:color="auto" w:fill="FCFCFC"/>
        </w:rPr>
        <w:t xml:space="preserve"> was added to the end of the paragraph</w:t>
      </w:r>
      <w:r w:rsidR="00F15AAB">
        <w:rPr>
          <w:rFonts w:ascii="Arial" w:hAnsi="Arial" w:cs="Arial"/>
          <w:i/>
          <w:iCs/>
          <w:color w:val="76923C" w:themeColor="accent3" w:themeShade="BF"/>
          <w:sz w:val="23"/>
          <w:szCs w:val="23"/>
          <w:shd w:val="clear" w:color="auto" w:fill="FCFCFC"/>
        </w:rPr>
        <w:t>: “</w:t>
      </w:r>
      <w:bookmarkStart w:id="1" w:name="_Hlk139071738"/>
      <w:r w:rsidR="00F15AAB">
        <w:rPr>
          <w:rFonts w:ascii="Arial" w:hAnsi="Arial" w:cs="Arial"/>
          <w:i/>
          <w:iCs/>
          <w:color w:val="76923C" w:themeColor="accent3" w:themeShade="BF"/>
          <w:sz w:val="23"/>
          <w:szCs w:val="23"/>
          <w:shd w:val="clear" w:color="auto" w:fill="FCFCFC"/>
        </w:rPr>
        <w:t>H</w:t>
      </w:r>
      <w:r w:rsidR="00F15AAB" w:rsidRPr="00E95AB0">
        <w:rPr>
          <w:rFonts w:ascii="Arial" w:hAnsi="Arial" w:cs="Arial"/>
          <w:i/>
          <w:iCs/>
          <w:color w:val="76923C" w:themeColor="accent3" w:themeShade="BF"/>
          <w:sz w:val="23"/>
          <w:szCs w:val="23"/>
          <w:shd w:val="clear" w:color="auto" w:fill="FCFCFC"/>
          <w:vertAlign w:val="subscript"/>
        </w:rPr>
        <w:t>2</w:t>
      </w:r>
      <w:r w:rsidR="00F15AAB">
        <w:rPr>
          <w:rFonts w:ascii="Arial" w:hAnsi="Arial" w:cs="Arial"/>
          <w:i/>
          <w:iCs/>
          <w:color w:val="76923C" w:themeColor="accent3" w:themeShade="BF"/>
          <w:sz w:val="23"/>
          <w:szCs w:val="23"/>
          <w:shd w:val="clear" w:color="auto" w:fill="FCFCFC"/>
        </w:rPr>
        <w:t xml:space="preserve"> pressure in the sample holder varied according to the reached adsorption equilibrium at each experimental temperature point</w:t>
      </w:r>
      <w:r w:rsidR="00F15AAB" w:rsidRPr="00F15AAB">
        <w:rPr>
          <w:rFonts w:ascii="Arial" w:hAnsi="Arial" w:cs="Arial"/>
          <w:i/>
          <w:iCs/>
          <w:color w:val="76923C" w:themeColor="accent3" w:themeShade="BF"/>
          <w:sz w:val="23"/>
          <w:szCs w:val="23"/>
          <w:shd w:val="clear" w:color="auto" w:fill="FCFCFC"/>
        </w:rPr>
        <w:t xml:space="preserve"> </w:t>
      </w:r>
      <w:r w:rsidR="00F15AAB">
        <w:rPr>
          <w:rFonts w:ascii="Arial" w:hAnsi="Arial" w:cs="Arial"/>
          <w:i/>
          <w:iCs/>
          <w:color w:val="76923C" w:themeColor="accent3" w:themeShade="BF"/>
          <w:sz w:val="23"/>
          <w:szCs w:val="23"/>
          <w:shd w:val="clear" w:color="auto" w:fill="FCFCFC"/>
        </w:rPr>
        <w:t>as the sample holder was hermetically sealed during the experiment</w:t>
      </w:r>
      <w:bookmarkEnd w:id="1"/>
      <w:r w:rsidR="00F15AAB" w:rsidRPr="00F15AAB">
        <w:rPr>
          <w:rFonts w:ascii="Arial" w:hAnsi="Arial" w:cs="Arial"/>
          <w:i/>
          <w:iCs/>
          <w:color w:val="76923C" w:themeColor="accent3" w:themeShade="BF"/>
          <w:sz w:val="23"/>
          <w:szCs w:val="23"/>
          <w:shd w:val="clear" w:color="auto" w:fill="FCFCFC"/>
        </w:rPr>
        <w:t>.</w:t>
      </w:r>
      <w:r w:rsidR="00F15AAB">
        <w:rPr>
          <w:rFonts w:ascii="Arial" w:hAnsi="Arial" w:cs="Arial"/>
          <w:i/>
          <w:iCs/>
          <w:color w:val="76923C" w:themeColor="accent3" w:themeShade="BF"/>
          <w:sz w:val="23"/>
          <w:szCs w:val="23"/>
          <w:shd w:val="clear" w:color="auto" w:fill="FCFCFC"/>
        </w:rPr>
        <w:t>”</w:t>
      </w:r>
    </w:p>
    <w:p w14:paraId="29A8EBB9" w14:textId="77777777" w:rsidR="00836027" w:rsidRPr="003B4E4F" w:rsidRDefault="00A01464">
      <w:pPr>
        <w:rPr>
          <w:rFonts w:ascii="Arial" w:hAnsi="Arial" w:cs="Arial"/>
          <w:sz w:val="23"/>
          <w:szCs w:val="23"/>
          <w:shd w:val="clear" w:color="auto" w:fill="FCFCFC"/>
        </w:rPr>
      </w:pPr>
      <w:r w:rsidRPr="003B4E4F">
        <w:rPr>
          <w:rFonts w:ascii="Arial" w:hAnsi="Arial" w:cs="Arial"/>
          <w:sz w:val="23"/>
          <w:szCs w:val="23"/>
          <w:shd w:val="clear" w:color="auto" w:fill="FCFCFC"/>
        </w:rPr>
        <w:t xml:space="preserve">… Data reduction was detailed balance corrected? Otherwise, </w:t>
      </w:r>
      <w:proofErr w:type="spellStart"/>
      <w:r w:rsidRPr="003B4E4F">
        <w:rPr>
          <w:rFonts w:ascii="Arial" w:hAnsi="Arial" w:cs="Arial"/>
          <w:sz w:val="23"/>
          <w:szCs w:val="23"/>
          <w:shd w:val="clear" w:color="auto" w:fill="FCFCFC"/>
        </w:rPr>
        <w:t>symmetrization</w:t>
      </w:r>
      <w:proofErr w:type="spellEnd"/>
      <w:r w:rsidRPr="003B4E4F">
        <w:rPr>
          <w:rFonts w:ascii="Arial" w:hAnsi="Arial" w:cs="Arial"/>
          <w:sz w:val="23"/>
          <w:szCs w:val="23"/>
          <w:shd w:val="clear" w:color="auto" w:fill="FCFCFC"/>
        </w:rPr>
        <w:t xml:space="preserve"> doesn’t seem to make much </w:t>
      </w:r>
      <w:proofErr w:type="gramStart"/>
      <w:r w:rsidRPr="003B4E4F">
        <w:rPr>
          <w:rFonts w:ascii="Arial" w:hAnsi="Arial" w:cs="Arial"/>
          <w:sz w:val="23"/>
          <w:szCs w:val="23"/>
          <w:shd w:val="clear" w:color="auto" w:fill="FCFCFC"/>
        </w:rPr>
        <w:t>sense</w:t>
      </w:r>
      <w:proofErr w:type="gramEnd"/>
    </w:p>
    <w:p w14:paraId="4A79254F" w14:textId="0450335B" w:rsidR="00836027" w:rsidRDefault="00836027">
      <w:pPr>
        <w:rPr>
          <w:rFonts w:ascii="Arial" w:hAnsi="Arial" w:cs="Arial"/>
          <w:i/>
          <w:iCs/>
          <w:color w:val="76923C" w:themeColor="accent3" w:themeShade="BF"/>
          <w:sz w:val="23"/>
          <w:szCs w:val="23"/>
          <w:shd w:val="clear" w:color="auto" w:fill="FCFCFC"/>
        </w:rPr>
      </w:pPr>
      <w:r w:rsidRPr="00836027">
        <w:rPr>
          <w:rFonts w:ascii="Arial" w:hAnsi="Arial" w:cs="Arial"/>
          <w:i/>
          <w:iCs/>
          <w:color w:val="76923C" w:themeColor="accent3" w:themeShade="BF"/>
          <w:sz w:val="23"/>
          <w:szCs w:val="23"/>
          <w:shd w:val="clear" w:color="auto" w:fill="FCFCFC"/>
        </w:rPr>
        <w:t xml:space="preserve">Thank you for this valuable comment! </w:t>
      </w:r>
      <w:r>
        <w:rPr>
          <w:rFonts w:ascii="Arial" w:hAnsi="Arial" w:cs="Arial"/>
          <w:i/>
          <w:iCs/>
          <w:color w:val="76923C" w:themeColor="accent3" w:themeShade="BF"/>
          <w:sz w:val="23"/>
          <w:szCs w:val="23"/>
          <w:shd w:val="clear" w:color="auto" w:fill="FCFCFC"/>
        </w:rPr>
        <w:t xml:space="preserve">The </w:t>
      </w:r>
      <w:proofErr w:type="spellStart"/>
      <w:r>
        <w:rPr>
          <w:rFonts w:ascii="Arial" w:hAnsi="Arial" w:cs="Arial"/>
          <w:i/>
          <w:iCs/>
          <w:color w:val="76923C" w:themeColor="accent3" w:themeShade="BF"/>
          <w:sz w:val="23"/>
          <w:szCs w:val="23"/>
          <w:shd w:val="clear" w:color="auto" w:fill="FCFCFC"/>
        </w:rPr>
        <w:t>symmetrization</w:t>
      </w:r>
      <w:proofErr w:type="spellEnd"/>
      <w:r>
        <w:rPr>
          <w:rFonts w:ascii="Arial" w:hAnsi="Arial" w:cs="Arial"/>
          <w:i/>
          <w:iCs/>
          <w:color w:val="76923C" w:themeColor="accent3" w:themeShade="BF"/>
          <w:sz w:val="23"/>
          <w:szCs w:val="23"/>
          <w:shd w:val="clear" w:color="auto" w:fill="FCFCFC"/>
        </w:rPr>
        <w:t xml:space="preserve"> was necessary for the detailed analysis of the </w:t>
      </w:r>
      <w:r w:rsidR="003B4E4F">
        <w:rPr>
          <w:rFonts w:ascii="Arial" w:hAnsi="Arial" w:cs="Arial"/>
          <w:i/>
          <w:iCs/>
          <w:color w:val="76923C" w:themeColor="accent3" w:themeShade="BF"/>
          <w:sz w:val="23"/>
          <w:szCs w:val="23"/>
          <w:shd w:val="clear" w:color="auto" w:fill="FCFCFC"/>
        </w:rPr>
        <w:t xml:space="preserve">quasi-elastic broadening components, </w:t>
      </w:r>
      <w:proofErr w:type="gramStart"/>
      <w:r w:rsidR="003B4E4F">
        <w:rPr>
          <w:rFonts w:ascii="Arial" w:hAnsi="Arial" w:cs="Arial"/>
          <w:i/>
          <w:iCs/>
          <w:color w:val="76923C" w:themeColor="accent3" w:themeShade="BF"/>
          <w:sz w:val="23"/>
          <w:szCs w:val="23"/>
          <w:shd w:val="clear" w:color="auto" w:fill="FCFCFC"/>
        </w:rPr>
        <w:t>i.e.</w:t>
      </w:r>
      <w:proofErr w:type="gramEnd"/>
      <w:r w:rsidR="003B4E4F">
        <w:rPr>
          <w:rFonts w:ascii="Arial" w:hAnsi="Arial" w:cs="Arial"/>
          <w:i/>
          <w:iCs/>
          <w:color w:val="76923C" w:themeColor="accent3" w:themeShade="BF"/>
          <w:sz w:val="23"/>
          <w:szCs w:val="23"/>
          <w:shd w:val="clear" w:color="auto" w:fill="FCFCFC"/>
        </w:rPr>
        <w:t xml:space="preserve"> to verify whether diffusion in more than one timescale could be seen. Only the neutron energy gain side of the scattering curve would not have given a good basis for fitting the data with multiple Lorentzian distribution functions. The bala</w:t>
      </w:r>
      <w:r w:rsidR="00B12801">
        <w:rPr>
          <w:rFonts w:ascii="Arial" w:hAnsi="Arial" w:cs="Arial"/>
          <w:i/>
          <w:iCs/>
          <w:color w:val="76923C" w:themeColor="accent3" w:themeShade="BF"/>
          <w:sz w:val="23"/>
          <w:szCs w:val="23"/>
          <w:shd w:val="clear" w:color="auto" w:fill="FCFCFC"/>
        </w:rPr>
        <w:t>n</w:t>
      </w:r>
      <w:r w:rsidR="003B4E4F">
        <w:rPr>
          <w:rFonts w:ascii="Arial" w:hAnsi="Arial" w:cs="Arial"/>
          <w:i/>
          <w:iCs/>
          <w:color w:val="76923C" w:themeColor="accent3" w:themeShade="BF"/>
          <w:sz w:val="23"/>
          <w:szCs w:val="23"/>
          <w:shd w:val="clear" w:color="auto" w:fill="FCFCFC"/>
        </w:rPr>
        <w:t xml:space="preserve">ce correction will enable correct estimation of data along the y-axis, but we were interested in the widths of the quasi-elastic broadening components and thus, </w:t>
      </w:r>
      <w:r w:rsidR="007029E5">
        <w:rPr>
          <w:rFonts w:ascii="Arial" w:hAnsi="Arial" w:cs="Arial"/>
          <w:i/>
          <w:iCs/>
          <w:color w:val="76923C" w:themeColor="accent3" w:themeShade="BF"/>
          <w:sz w:val="23"/>
          <w:szCs w:val="23"/>
          <w:shd w:val="clear" w:color="auto" w:fill="FCFCFC"/>
        </w:rPr>
        <w:t xml:space="preserve">we estimated that </w:t>
      </w:r>
      <w:r w:rsidR="003B4E4F">
        <w:rPr>
          <w:rFonts w:ascii="Arial" w:hAnsi="Arial" w:cs="Arial"/>
          <w:i/>
          <w:iCs/>
          <w:color w:val="76923C" w:themeColor="accent3" w:themeShade="BF"/>
          <w:sz w:val="23"/>
          <w:szCs w:val="23"/>
          <w:shd w:val="clear" w:color="auto" w:fill="FCFCFC"/>
        </w:rPr>
        <w:t xml:space="preserve">balance correction should not have influenced the </w:t>
      </w:r>
      <w:proofErr w:type="gramStart"/>
      <w:r w:rsidR="003B4E4F">
        <w:rPr>
          <w:rFonts w:ascii="Arial" w:hAnsi="Arial" w:cs="Arial"/>
          <w:i/>
          <w:iCs/>
          <w:color w:val="76923C" w:themeColor="accent3" w:themeShade="BF"/>
          <w:sz w:val="23"/>
          <w:szCs w:val="23"/>
          <w:shd w:val="clear" w:color="auto" w:fill="FCFCFC"/>
        </w:rPr>
        <w:t>final results</w:t>
      </w:r>
      <w:proofErr w:type="gramEnd"/>
      <w:r w:rsidR="003B4E4F">
        <w:rPr>
          <w:rFonts w:ascii="Arial" w:hAnsi="Arial" w:cs="Arial"/>
          <w:i/>
          <w:iCs/>
          <w:color w:val="76923C" w:themeColor="accent3" w:themeShade="BF"/>
          <w:sz w:val="23"/>
          <w:szCs w:val="23"/>
          <w:shd w:val="clear" w:color="auto" w:fill="FCFCFC"/>
        </w:rPr>
        <w:t>.</w:t>
      </w:r>
      <w:r w:rsidR="007029E5">
        <w:rPr>
          <w:rFonts w:ascii="Arial" w:hAnsi="Arial" w:cs="Arial"/>
          <w:i/>
          <w:iCs/>
          <w:color w:val="76923C" w:themeColor="accent3" w:themeShade="BF"/>
          <w:sz w:val="23"/>
          <w:szCs w:val="23"/>
          <w:shd w:val="clear" w:color="auto" w:fill="FCFCFC"/>
        </w:rPr>
        <w:t xml:space="preserve"> To verify this, balance correction was done before </w:t>
      </w:r>
      <w:proofErr w:type="spellStart"/>
      <w:r w:rsidR="007029E5">
        <w:rPr>
          <w:rFonts w:ascii="Arial" w:hAnsi="Arial" w:cs="Arial"/>
          <w:i/>
          <w:iCs/>
          <w:color w:val="76923C" w:themeColor="accent3" w:themeShade="BF"/>
          <w:sz w:val="23"/>
          <w:szCs w:val="23"/>
          <w:shd w:val="clear" w:color="auto" w:fill="FCFCFC"/>
        </w:rPr>
        <w:t>symmetrization</w:t>
      </w:r>
      <w:proofErr w:type="spellEnd"/>
      <w:r w:rsidR="007029E5">
        <w:rPr>
          <w:rFonts w:ascii="Arial" w:hAnsi="Arial" w:cs="Arial"/>
          <w:i/>
          <w:iCs/>
          <w:color w:val="76923C" w:themeColor="accent3" w:themeShade="BF"/>
          <w:sz w:val="23"/>
          <w:szCs w:val="23"/>
          <w:shd w:val="clear" w:color="auto" w:fill="FCFCFC"/>
        </w:rPr>
        <w:t xml:space="preserve"> and subsequently the QENS signal was deconvoluted. In the Figure below, the data and corresponding deconvoluted signal can be seen (a) without the balance correction and (b) with balance correction. To the eye, these are practically indistinguishable. </w:t>
      </w:r>
    </w:p>
    <w:p w14:paraId="3BBEEBD7" w14:textId="32F0236B" w:rsidR="007029E5" w:rsidRDefault="007029E5">
      <w:pPr>
        <w:rPr>
          <w:rFonts w:ascii="Arial" w:hAnsi="Arial" w:cs="Arial"/>
          <w:i/>
          <w:iCs/>
          <w:color w:val="76923C" w:themeColor="accent3" w:themeShade="BF"/>
          <w:sz w:val="23"/>
          <w:szCs w:val="23"/>
          <w:shd w:val="clear" w:color="auto" w:fill="FCFCFC"/>
        </w:rPr>
      </w:pPr>
      <w:r w:rsidRPr="007029E5">
        <w:rPr>
          <w:rFonts w:ascii="Arial" w:hAnsi="Arial" w:cs="Arial"/>
          <w:i/>
          <w:iCs/>
          <w:color w:val="76923C" w:themeColor="accent3" w:themeShade="BF"/>
          <w:sz w:val="23"/>
          <w:szCs w:val="23"/>
          <w:shd w:val="clear" w:color="auto" w:fill="FCFCFC"/>
        </w:rPr>
        <w:drawing>
          <wp:inline distT="0" distB="0" distL="0" distR="0" wp14:anchorId="418B88C7" wp14:editId="714C1B46">
            <wp:extent cx="5972810" cy="2506345"/>
            <wp:effectExtent l="0" t="0" r="8890" b="8255"/>
            <wp:docPr id="1353495912" name="Picture 1"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95912" name="Picture 1" descr="A picture containing text, diagram, line, plot&#10;&#10;Description automatically generated"/>
                    <pic:cNvPicPr/>
                  </pic:nvPicPr>
                  <pic:blipFill>
                    <a:blip r:embed="rId6"/>
                    <a:stretch>
                      <a:fillRect/>
                    </a:stretch>
                  </pic:blipFill>
                  <pic:spPr>
                    <a:xfrm>
                      <a:off x="0" y="0"/>
                      <a:ext cx="5972810" cy="2506345"/>
                    </a:xfrm>
                    <a:prstGeom prst="rect">
                      <a:avLst/>
                    </a:prstGeom>
                  </pic:spPr>
                </pic:pic>
              </a:graphicData>
            </a:graphic>
          </wp:inline>
        </w:drawing>
      </w:r>
    </w:p>
    <w:p w14:paraId="17E57E62" w14:textId="7E134C08" w:rsidR="007029E5" w:rsidRDefault="007029E5">
      <w:pPr>
        <w:rPr>
          <w:rFonts w:ascii="Arial" w:hAnsi="Arial" w:cs="Arial"/>
          <w:i/>
          <w:iCs/>
          <w:color w:val="76923C" w:themeColor="accent3" w:themeShade="BF"/>
          <w:sz w:val="23"/>
          <w:szCs w:val="23"/>
          <w:shd w:val="clear" w:color="auto" w:fill="FCFCFC"/>
        </w:rPr>
      </w:pPr>
      <w:r>
        <w:rPr>
          <w:rFonts w:ascii="Arial" w:hAnsi="Arial" w:cs="Arial"/>
          <w:i/>
          <w:iCs/>
          <w:color w:val="76923C" w:themeColor="accent3" w:themeShade="BF"/>
          <w:sz w:val="23"/>
          <w:szCs w:val="23"/>
          <w:shd w:val="clear" w:color="auto" w:fill="FCFCFC"/>
        </w:rPr>
        <w:lastRenderedPageBreak/>
        <w:t xml:space="preserve">When looking at the specific peak parameters (Table below), some differences can be seen in the intensities of the bands </w:t>
      </w:r>
      <w:proofErr w:type="gramStart"/>
      <w:r>
        <w:rPr>
          <w:rFonts w:ascii="Arial" w:hAnsi="Arial" w:cs="Arial"/>
          <w:i/>
          <w:iCs/>
          <w:color w:val="76923C" w:themeColor="accent3" w:themeShade="BF"/>
          <w:sz w:val="23"/>
          <w:szCs w:val="23"/>
          <w:shd w:val="clear" w:color="auto" w:fill="FCFCFC"/>
        </w:rPr>
        <w:t>i.e.</w:t>
      </w:r>
      <w:proofErr w:type="gramEnd"/>
      <w:r>
        <w:rPr>
          <w:rFonts w:ascii="Arial" w:hAnsi="Arial" w:cs="Arial"/>
          <w:i/>
          <w:iCs/>
          <w:color w:val="76923C" w:themeColor="accent3" w:themeShade="BF"/>
          <w:sz w:val="23"/>
          <w:szCs w:val="23"/>
          <w:shd w:val="clear" w:color="auto" w:fill="FCFCFC"/>
        </w:rPr>
        <w:t xml:space="preserve"> the influence of balance correction on the intensity is witnessed. </w:t>
      </w:r>
      <w:r w:rsidR="009E0C75">
        <w:rPr>
          <w:rFonts w:ascii="Arial" w:hAnsi="Arial" w:cs="Arial"/>
          <w:i/>
          <w:iCs/>
          <w:color w:val="76923C" w:themeColor="accent3" w:themeShade="BF"/>
          <w:sz w:val="23"/>
          <w:szCs w:val="23"/>
          <w:shd w:val="clear" w:color="auto" w:fill="FCFCFC"/>
        </w:rPr>
        <w:t xml:space="preserve">The widths of the bands remained the same in the limits of uncertainty of deconvolution. </w:t>
      </w:r>
    </w:p>
    <w:tbl>
      <w:tblPr>
        <w:tblStyle w:val="TableGridLight"/>
        <w:tblW w:w="8370" w:type="dxa"/>
        <w:tblInd w:w="-5" w:type="dxa"/>
        <w:tblLook w:val="04A0" w:firstRow="1" w:lastRow="0" w:firstColumn="1" w:lastColumn="0" w:noHBand="0" w:noVBand="1"/>
      </w:tblPr>
      <w:tblGrid>
        <w:gridCol w:w="1980"/>
        <w:gridCol w:w="2070"/>
        <w:gridCol w:w="1350"/>
        <w:gridCol w:w="1710"/>
        <w:gridCol w:w="1260"/>
      </w:tblGrid>
      <w:tr w:rsidR="007029E5" w:rsidRPr="007029E5" w14:paraId="70C3CA33" w14:textId="77777777" w:rsidTr="009E0C75">
        <w:trPr>
          <w:trHeight w:val="288"/>
        </w:trPr>
        <w:tc>
          <w:tcPr>
            <w:tcW w:w="1980" w:type="dxa"/>
            <w:noWrap/>
            <w:hideMark/>
          </w:tcPr>
          <w:p w14:paraId="7B02A2EC" w14:textId="77777777" w:rsidR="007029E5" w:rsidRPr="007029E5" w:rsidRDefault="007029E5" w:rsidP="007029E5">
            <w:pPr>
              <w:spacing w:after="0" w:line="240" w:lineRule="auto"/>
              <w:rPr>
                <w:rFonts w:ascii="Times New Roman" w:eastAsia="Times New Roman" w:hAnsi="Times New Roman" w:cs="Times New Roman"/>
                <w:kern w:val="0"/>
                <w:sz w:val="24"/>
                <w:szCs w:val="24"/>
                <w14:ligatures w14:val="none"/>
              </w:rPr>
            </w:pPr>
          </w:p>
        </w:tc>
        <w:tc>
          <w:tcPr>
            <w:tcW w:w="3420" w:type="dxa"/>
            <w:gridSpan w:val="2"/>
            <w:noWrap/>
            <w:hideMark/>
          </w:tcPr>
          <w:p w14:paraId="0CF132BC" w14:textId="16FBB417" w:rsidR="007029E5" w:rsidRPr="007029E5" w:rsidRDefault="007029E5" w:rsidP="009E0C75">
            <w:pPr>
              <w:spacing w:after="0" w:line="240" w:lineRule="auto"/>
              <w:jc w:val="center"/>
              <w:rPr>
                <w:rFonts w:ascii="Calibri" w:eastAsia="Times New Roman" w:hAnsi="Calibri" w:cs="Calibri"/>
                <w:b/>
                <w:bCs/>
                <w:color w:val="000000"/>
                <w:kern w:val="0"/>
                <w14:ligatures w14:val="none"/>
              </w:rPr>
            </w:pPr>
            <w:r w:rsidRPr="007029E5">
              <w:rPr>
                <w:rFonts w:ascii="Calibri" w:eastAsia="Times New Roman" w:hAnsi="Calibri" w:cs="Calibri"/>
                <w:b/>
                <w:bCs/>
                <w:color w:val="000000"/>
                <w:kern w:val="0"/>
                <w14:ligatures w14:val="none"/>
              </w:rPr>
              <w:t>Before</w:t>
            </w:r>
          </w:p>
        </w:tc>
        <w:tc>
          <w:tcPr>
            <w:tcW w:w="2970" w:type="dxa"/>
            <w:gridSpan w:val="2"/>
            <w:noWrap/>
            <w:hideMark/>
          </w:tcPr>
          <w:p w14:paraId="155ECBF9" w14:textId="5595D3ED" w:rsidR="007029E5" w:rsidRPr="007029E5" w:rsidRDefault="007029E5" w:rsidP="007029E5">
            <w:pPr>
              <w:spacing w:after="0" w:line="240" w:lineRule="auto"/>
              <w:rPr>
                <w:rFonts w:ascii="Calibri" w:eastAsia="Times New Roman" w:hAnsi="Calibri" w:cs="Calibri"/>
                <w:b/>
                <w:bCs/>
                <w:color w:val="000000"/>
                <w:kern w:val="0"/>
                <w14:ligatures w14:val="none"/>
              </w:rPr>
            </w:pPr>
            <w:r w:rsidRPr="007029E5">
              <w:rPr>
                <w:rFonts w:ascii="Calibri" w:eastAsia="Times New Roman" w:hAnsi="Calibri" w:cs="Calibri"/>
                <w:b/>
                <w:bCs/>
                <w:color w:val="000000"/>
                <w:kern w:val="0"/>
                <w14:ligatures w14:val="none"/>
              </w:rPr>
              <w:t>Balance corrected</w:t>
            </w:r>
          </w:p>
        </w:tc>
      </w:tr>
      <w:tr w:rsidR="007029E5" w:rsidRPr="007029E5" w14:paraId="0DC3991C" w14:textId="77777777" w:rsidTr="009E0C75">
        <w:trPr>
          <w:trHeight w:val="288"/>
        </w:trPr>
        <w:tc>
          <w:tcPr>
            <w:tcW w:w="1980" w:type="dxa"/>
            <w:noWrap/>
            <w:hideMark/>
          </w:tcPr>
          <w:p w14:paraId="2230EFF4" w14:textId="77777777" w:rsidR="007029E5" w:rsidRPr="007029E5" w:rsidRDefault="007029E5" w:rsidP="007029E5">
            <w:pPr>
              <w:spacing w:after="0" w:line="240" w:lineRule="auto"/>
              <w:rPr>
                <w:rFonts w:ascii="Times New Roman" w:eastAsia="Times New Roman" w:hAnsi="Times New Roman" w:cs="Times New Roman"/>
                <w:kern w:val="0"/>
                <w:sz w:val="20"/>
                <w:szCs w:val="20"/>
                <w14:ligatures w14:val="none"/>
              </w:rPr>
            </w:pPr>
          </w:p>
        </w:tc>
        <w:tc>
          <w:tcPr>
            <w:tcW w:w="2070" w:type="dxa"/>
            <w:noWrap/>
            <w:hideMark/>
          </w:tcPr>
          <w:p w14:paraId="4A722CFF" w14:textId="77777777" w:rsidR="007029E5" w:rsidRPr="007029E5" w:rsidRDefault="007029E5" w:rsidP="007029E5">
            <w:pPr>
              <w:spacing w:after="0" w:line="240" w:lineRule="auto"/>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Value</w:t>
            </w:r>
          </w:p>
        </w:tc>
        <w:tc>
          <w:tcPr>
            <w:tcW w:w="1350" w:type="dxa"/>
            <w:noWrap/>
            <w:hideMark/>
          </w:tcPr>
          <w:p w14:paraId="193505CF" w14:textId="77777777" w:rsidR="007029E5" w:rsidRPr="007029E5" w:rsidRDefault="007029E5" w:rsidP="007029E5">
            <w:pPr>
              <w:spacing w:after="0" w:line="240" w:lineRule="auto"/>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error</w:t>
            </w:r>
          </w:p>
        </w:tc>
        <w:tc>
          <w:tcPr>
            <w:tcW w:w="1710" w:type="dxa"/>
            <w:noWrap/>
            <w:hideMark/>
          </w:tcPr>
          <w:p w14:paraId="222CA181" w14:textId="77777777" w:rsidR="007029E5" w:rsidRPr="007029E5" w:rsidRDefault="007029E5" w:rsidP="007029E5">
            <w:pPr>
              <w:spacing w:after="0" w:line="240" w:lineRule="auto"/>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Value</w:t>
            </w:r>
          </w:p>
        </w:tc>
        <w:tc>
          <w:tcPr>
            <w:tcW w:w="1260" w:type="dxa"/>
            <w:noWrap/>
            <w:hideMark/>
          </w:tcPr>
          <w:p w14:paraId="253C9A65" w14:textId="77777777" w:rsidR="007029E5" w:rsidRPr="007029E5" w:rsidRDefault="007029E5" w:rsidP="007029E5">
            <w:pPr>
              <w:spacing w:after="0" w:line="240" w:lineRule="auto"/>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error</w:t>
            </w:r>
          </w:p>
        </w:tc>
      </w:tr>
      <w:tr w:rsidR="007029E5" w:rsidRPr="007029E5" w14:paraId="07508BA4" w14:textId="77777777" w:rsidTr="009E0C75">
        <w:trPr>
          <w:trHeight w:val="288"/>
        </w:trPr>
        <w:tc>
          <w:tcPr>
            <w:tcW w:w="1980" w:type="dxa"/>
            <w:noWrap/>
            <w:hideMark/>
          </w:tcPr>
          <w:p w14:paraId="7AFDB475" w14:textId="77777777" w:rsidR="007029E5" w:rsidRPr="007029E5" w:rsidRDefault="007029E5" w:rsidP="007029E5">
            <w:pPr>
              <w:spacing w:after="0" w:line="240" w:lineRule="auto"/>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Baseline</w:t>
            </w:r>
          </w:p>
        </w:tc>
        <w:tc>
          <w:tcPr>
            <w:tcW w:w="2070" w:type="dxa"/>
            <w:noWrap/>
            <w:hideMark/>
          </w:tcPr>
          <w:p w14:paraId="7200D746" w14:textId="5D56C842"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-0.0</w:t>
            </w:r>
            <w:r>
              <w:rPr>
                <w:rFonts w:ascii="Calibri" w:eastAsia="Times New Roman" w:hAnsi="Calibri" w:cs="Calibri"/>
                <w:color w:val="000000"/>
                <w:kern w:val="0"/>
                <w14:ligatures w14:val="none"/>
              </w:rPr>
              <w:t>8</w:t>
            </w:r>
          </w:p>
        </w:tc>
        <w:tc>
          <w:tcPr>
            <w:tcW w:w="1350" w:type="dxa"/>
            <w:noWrap/>
            <w:hideMark/>
          </w:tcPr>
          <w:p w14:paraId="254F927D" w14:textId="7ED8F6A8"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0.01</w:t>
            </w:r>
          </w:p>
        </w:tc>
        <w:tc>
          <w:tcPr>
            <w:tcW w:w="1710" w:type="dxa"/>
            <w:noWrap/>
            <w:hideMark/>
          </w:tcPr>
          <w:p w14:paraId="78B39B33" w14:textId="72A83E32"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-0.1</w:t>
            </w:r>
            <w:r>
              <w:rPr>
                <w:rFonts w:ascii="Calibri" w:eastAsia="Times New Roman" w:hAnsi="Calibri" w:cs="Calibri"/>
                <w:color w:val="000000"/>
                <w:kern w:val="0"/>
                <w14:ligatures w14:val="none"/>
              </w:rPr>
              <w:t>3</w:t>
            </w:r>
          </w:p>
        </w:tc>
        <w:tc>
          <w:tcPr>
            <w:tcW w:w="1260" w:type="dxa"/>
            <w:noWrap/>
            <w:hideMark/>
          </w:tcPr>
          <w:p w14:paraId="1D55F2E8" w14:textId="4A415549"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0.2</w:t>
            </w:r>
            <w:r>
              <w:rPr>
                <w:rFonts w:ascii="Calibri" w:eastAsia="Times New Roman" w:hAnsi="Calibri" w:cs="Calibri"/>
                <w:color w:val="000000"/>
                <w:kern w:val="0"/>
                <w14:ligatures w14:val="none"/>
              </w:rPr>
              <w:t>2</w:t>
            </w:r>
          </w:p>
        </w:tc>
      </w:tr>
      <w:tr w:rsidR="007029E5" w:rsidRPr="007029E5" w14:paraId="47EED895" w14:textId="77777777" w:rsidTr="009E0C75">
        <w:trPr>
          <w:trHeight w:val="288"/>
        </w:trPr>
        <w:tc>
          <w:tcPr>
            <w:tcW w:w="1980" w:type="dxa"/>
            <w:noWrap/>
            <w:hideMark/>
          </w:tcPr>
          <w:p w14:paraId="15C06CE7" w14:textId="71D55E5B"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FWHM res</w:t>
            </w:r>
            <w:r>
              <w:rPr>
                <w:rFonts w:ascii="Calibri" w:eastAsia="Times New Roman" w:hAnsi="Calibri" w:cs="Calibri"/>
                <w:color w:val="000000"/>
                <w:kern w:val="0"/>
                <w14:ligatures w14:val="none"/>
              </w:rPr>
              <w:t>olution</w:t>
            </w:r>
          </w:p>
        </w:tc>
        <w:tc>
          <w:tcPr>
            <w:tcW w:w="2070" w:type="dxa"/>
            <w:noWrap/>
            <w:hideMark/>
          </w:tcPr>
          <w:p w14:paraId="121EA406" w14:textId="77777777"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0.1</w:t>
            </w:r>
          </w:p>
        </w:tc>
        <w:tc>
          <w:tcPr>
            <w:tcW w:w="1350" w:type="dxa"/>
            <w:noWrap/>
            <w:hideMark/>
          </w:tcPr>
          <w:p w14:paraId="3C87464F" w14:textId="77777777"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w:t>
            </w:r>
          </w:p>
        </w:tc>
        <w:tc>
          <w:tcPr>
            <w:tcW w:w="1710" w:type="dxa"/>
            <w:noWrap/>
            <w:hideMark/>
          </w:tcPr>
          <w:p w14:paraId="2CA10D28" w14:textId="77777777"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0.1</w:t>
            </w:r>
          </w:p>
        </w:tc>
        <w:tc>
          <w:tcPr>
            <w:tcW w:w="1260" w:type="dxa"/>
            <w:noWrap/>
            <w:hideMark/>
          </w:tcPr>
          <w:p w14:paraId="398283CF" w14:textId="77777777"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w:t>
            </w:r>
          </w:p>
        </w:tc>
      </w:tr>
      <w:tr w:rsidR="007029E5" w:rsidRPr="007029E5" w14:paraId="529A7287" w14:textId="77777777" w:rsidTr="009E0C75">
        <w:trPr>
          <w:trHeight w:val="288"/>
        </w:trPr>
        <w:tc>
          <w:tcPr>
            <w:tcW w:w="1980" w:type="dxa"/>
            <w:noWrap/>
            <w:hideMark/>
          </w:tcPr>
          <w:p w14:paraId="3BC3F541" w14:textId="74E6B3C6"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A</w:t>
            </w:r>
            <w:r>
              <w:rPr>
                <w:rFonts w:ascii="Calibri" w:eastAsia="Times New Roman" w:hAnsi="Calibri" w:cs="Calibri"/>
                <w:color w:val="000000"/>
                <w:kern w:val="0"/>
                <w14:ligatures w14:val="none"/>
              </w:rPr>
              <w:t>rea</w:t>
            </w:r>
            <w:r w:rsidRPr="007029E5">
              <w:rPr>
                <w:rFonts w:ascii="Calibri" w:eastAsia="Times New Roman" w:hAnsi="Calibri" w:cs="Calibri"/>
                <w:color w:val="000000"/>
                <w:kern w:val="0"/>
                <w14:ligatures w14:val="none"/>
              </w:rPr>
              <w:t xml:space="preserve"> res</w:t>
            </w:r>
            <w:r>
              <w:rPr>
                <w:rFonts w:ascii="Calibri" w:eastAsia="Times New Roman" w:hAnsi="Calibri" w:cs="Calibri"/>
                <w:color w:val="000000"/>
                <w:kern w:val="0"/>
                <w14:ligatures w14:val="none"/>
              </w:rPr>
              <w:t>olution</w:t>
            </w:r>
          </w:p>
        </w:tc>
        <w:tc>
          <w:tcPr>
            <w:tcW w:w="2070" w:type="dxa"/>
            <w:noWrap/>
            <w:hideMark/>
          </w:tcPr>
          <w:p w14:paraId="67A495C1" w14:textId="25EF72F3"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30.04</w:t>
            </w:r>
          </w:p>
        </w:tc>
        <w:tc>
          <w:tcPr>
            <w:tcW w:w="1350" w:type="dxa"/>
            <w:noWrap/>
            <w:hideMark/>
          </w:tcPr>
          <w:p w14:paraId="3011F078" w14:textId="1662CDFA"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2.2</w:t>
            </w:r>
            <w:r>
              <w:rPr>
                <w:rFonts w:ascii="Calibri" w:eastAsia="Times New Roman" w:hAnsi="Calibri" w:cs="Calibri"/>
                <w:color w:val="000000"/>
                <w:kern w:val="0"/>
                <w14:ligatures w14:val="none"/>
              </w:rPr>
              <w:t>8</w:t>
            </w:r>
          </w:p>
        </w:tc>
        <w:tc>
          <w:tcPr>
            <w:tcW w:w="1710" w:type="dxa"/>
            <w:noWrap/>
            <w:hideMark/>
          </w:tcPr>
          <w:p w14:paraId="3B42FFE4" w14:textId="6186095B"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27.26</w:t>
            </w:r>
          </w:p>
        </w:tc>
        <w:tc>
          <w:tcPr>
            <w:tcW w:w="1260" w:type="dxa"/>
            <w:noWrap/>
            <w:hideMark/>
          </w:tcPr>
          <w:p w14:paraId="145F8E92" w14:textId="2DDA288C"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0.34</w:t>
            </w:r>
          </w:p>
        </w:tc>
      </w:tr>
      <w:tr w:rsidR="007029E5" w:rsidRPr="007029E5" w14:paraId="7C4DF21E" w14:textId="77777777" w:rsidTr="009E0C75">
        <w:trPr>
          <w:trHeight w:val="288"/>
        </w:trPr>
        <w:tc>
          <w:tcPr>
            <w:tcW w:w="1980" w:type="dxa"/>
            <w:noWrap/>
            <w:hideMark/>
          </w:tcPr>
          <w:p w14:paraId="1528DFC4" w14:textId="5F834636"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 xml:space="preserve">FWHM </w:t>
            </w:r>
            <w:r>
              <w:rPr>
                <w:rFonts w:ascii="Calibri" w:eastAsia="Times New Roman" w:hAnsi="Calibri" w:cs="Calibri"/>
                <w:color w:val="000000"/>
                <w:kern w:val="0"/>
                <w14:ligatures w14:val="none"/>
              </w:rPr>
              <w:t>QE2</w:t>
            </w:r>
          </w:p>
        </w:tc>
        <w:tc>
          <w:tcPr>
            <w:tcW w:w="2070" w:type="dxa"/>
            <w:noWrap/>
            <w:hideMark/>
          </w:tcPr>
          <w:p w14:paraId="5C1D2603" w14:textId="50FEDE18"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3.95</w:t>
            </w:r>
          </w:p>
        </w:tc>
        <w:tc>
          <w:tcPr>
            <w:tcW w:w="1350" w:type="dxa"/>
            <w:noWrap/>
            <w:hideMark/>
          </w:tcPr>
          <w:p w14:paraId="654829B0" w14:textId="139813E3"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0.13</w:t>
            </w:r>
          </w:p>
        </w:tc>
        <w:tc>
          <w:tcPr>
            <w:tcW w:w="1710" w:type="dxa"/>
            <w:noWrap/>
            <w:hideMark/>
          </w:tcPr>
          <w:p w14:paraId="1C7434A8" w14:textId="7865770F"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3.94</w:t>
            </w:r>
          </w:p>
        </w:tc>
        <w:tc>
          <w:tcPr>
            <w:tcW w:w="1260" w:type="dxa"/>
            <w:noWrap/>
            <w:hideMark/>
          </w:tcPr>
          <w:p w14:paraId="3114E434" w14:textId="4FE6C9BB"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0.15</w:t>
            </w:r>
          </w:p>
        </w:tc>
      </w:tr>
      <w:tr w:rsidR="007029E5" w:rsidRPr="007029E5" w14:paraId="4FBFE540" w14:textId="77777777" w:rsidTr="009E0C75">
        <w:trPr>
          <w:trHeight w:val="288"/>
        </w:trPr>
        <w:tc>
          <w:tcPr>
            <w:tcW w:w="1980" w:type="dxa"/>
            <w:noWrap/>
            <w:hideMark/>
          </w:tcPr>
          <w:p w14:paraId="118DC8B3" w14:textId="2562F566"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A</w:t>
            </w:r>
            <w:r>
              <w:rPr>
                <w:rFonts w:ascii="Calibri" w:eastAsia="Times New Roman" w:hAnsi="Calibri" w:cs="Calibri"/>
                <w:color w:val="000000"/>
                <w:kern w:val="0"/>
                <w14:ligatures w14:val="none"/>
              </w:rPr>
              <w:t>rea</w:t>
            </w:r>
            <w:r w:rsidRPr="007029E5">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QE2</w:t>
            </w:r>
          </w:p>
        </w:tc>
        <w:tc>
          <w:tcPr>
            <w:tcW w:w="2070" w:type="dxa"/>
            <w:noWrap/>
            <w:hideMark/>
          </w:tcPr>
          <w:p w14:paraId="075927EA" w14:textId="11F6CDA1"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117.6</w:t>
            </w:r>
          </w:p>
        </w:tc>
        <w:tc>
          <w:tcPr>
            <w:tcW w:w="1350" w:type="dxa"/>
            <w:noWrap/>
            <w:hideMark/>
          </w:tcPr>
          <w:p w14:paraId="025CE7EB" w14:textId="046A6495"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1.9</w:t>
            </w:r>
          </w:p>
        </w:tc>
        <w:tc>
          <w:tcPr>
            <w:tcW w:w="1710" w:type="dxa"/>
            <w:noWrap/>
            <w:hideMark/>
          </w:tcPr>
          <w:p w14:paraId="4139E6C8" w14:textId="38A7C64E"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113.8</w:t>
            </w:r>
          </w:p>
        </w:tc>
        <w:tc>
          <w:tcPr>
            <w:tcW w:w="1260" w:type="dxa"/>
            <w:noWrap/>
            <w:hideMark/>
          </w:tcPr>
          <w:p w14:paraId="65575A47" w14:textId="191BE366"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3.</w:t>
            </w:r>
            <w:r w:rsidR="009E0C75">
              <w:rPr>
                <w:rFonts w:ascii="Calibri" w:eastAsia="Times New Roman" w:hAnsi="Calibri" w:cs="Calibri"/>
                <w:color w:val="000000"/>
                <w:kern w:val="0"/>
                <w14:ligatures w14:val="none"/>
              </w:rPr>
              <w:t>4</w:t>
            </w:r>
          </w:p>
        </w:tc>
      </w:tr>
      <w:tr w:rsidR="007029E5" w:rsidRPr="007029E5" w14:paraId="40A55D95" w14:textId="77777777" w:rsidTr="009E0C75">
        <w:trPr>
          <w:trHeight w:val="288"/>
        </w:trPr>
        <w:tc>
          <w:tcPr>
            <w:tcW w:w="1980" w:type="dxa"/>
            <w:noWrap/>
            <w:hideMark/>
          </w:tcPr>
          <w:p w14:paraId="260C36F6" w14:textId="633D3652"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 xml:space="preserve">FWHM </w:t>
            </w:r>
            <w:r>
              <w:rPr>
                <w:rFonts w:ascii="Calibri" w:eastAsia="Times New Roman" w:hAnsi="Calibri" w:cs="Calibri"/>
                <w:color w:val="000000"/>
                <w:kern w:val="0"/>
                <w14:ligatures w14:val="none"/>
              </w:rPr>
              <w:t>QE1</w:t>
            </w:r>
          </w:p>
        </w:tc>
        <w:tc>
          <w:tcPr>
            <w:tcW w:w="2070" w:type="dxa"/>
            <w:noWrap/>
            <w:hideMark/>
          </w:tcPr>
          <w:p w14:paraId="3DA551AF" w14:textId="0334ADC2"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0.223</w:t>
            </w:r>
          </w:p>
        </w:tc>
        <w:tc>
          <w:tcPr>
            <w:tcW w:w="1350" w:type="dxa"/>
            <w:noWrap/>
            <w:hideMark/>
          </w:tcPr>
          <w:p w14:paraId="0A3B8A02" w14:textId="5009DB97"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0.01</w:t>
            </w:r>
            <w:r w:rsidR="009E0C75">
              <w:rPr>
                <w:rFonts w:ascii="Calibri" w:eastAsia="Times New Roman" w:hAnsi="Calibri" w:cs="Calibri"/>
                <w:color w:val="000000"/>
                <w:kern w:val="0"/>
                <w14:ligatures w14:val="none"/>
              </w:rPr>
              <w:t>8</w:t>
            </w:r>
          </w:p>
        </w:tc>
        <w:tc>
          <w:tcPr>
            <w:tcW w:w="1710" w:type="dxa"/>
            <w:noWrap/>
            <w:hideMark/>
          </w:tcPr>
          <w:p w14:paraId="292A23A1" w14:textId="21743ADF"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0.2147</w:t>
            </w:r>
          </w:p>
        </w:tc>
        <w:tc>
          <w:tcPr>
            <w:tcW w:w="1260" w:type="dxa"/>
            <w:noWrap/>
            <w:hideMark/>
          </w:tcPr>
          <w:p w14:paraId="50A5941B" w14:textId="5175F68C"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0.0003</w:t>
            </w:r>
          </w:p>
        </w:tc>
      </w:tr>
      <w:tr w:rsidR="007029E5" w:rsidRPr="007029E5" w14:paraId="7DA5BBA9" w14:textId="77777777" w:rsidTr="009E0C75">
        <w:trPr>
          <w:trHeight w:val="288"/>
        </w:trPr>
        <w:tc>
          <w:tcPr>
            <w:tcW w:w="1980" w:type="dxa"/>
            <w:noWrap/>
            <w:hideMark/>
          </w:tcPr>
          <w:p w14:paraId="6E3E7A77" w14:textId="1CB03CE3" w:rsidR="007029E5" w:rsidRPr="007029E5" w:rsidRDefault="007029E5" w:rsidP="007029E5">
            <w:pPr>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A</w:t>
            </w:r>
            <w:r>
              <w:rPr>
                <w:rFonts w:ascii="Calibri" w:eastAsia="Times New Roman" w:hAnsi="Calibri" w:cs="Calibri"/>
                <w:color w:val="000000"/>
                <w:kern w:val="0"/>
                <w14:ligatures w14:val="none"/>
              </w:rPr>
              <w:t>rea</w:t>
            </w:r>
            <w:r w:rsidRPr="007029E5">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QE1</w:t>
            </w:r>
          </w:p>
        </w:tc>
        <w:tc>
          <w:tcPr>
            <w:tcW w:w="2070" w:type="dxa"/>
            <w:noWrap/>
            <w:hideMark/>
          </w:tcPr>
          <w:p w14:paraId="6DED233C" w14:textId="0CD50630" w:rsidR="007029E5" w:rsidRPr="007029E5" w:rsidRDefault="007029E5" w:rsidP="007029E5">
            <w:pPr>
              <w:spacing w:after="0" w:line="240" w:lineRule="auto"/>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61.</w:t>
            </w:r>
            <w:r w:rsidR="009E0C75">
              <w:rPr>
                <w:rFonts w:ascii="Calibri" w:eastAsia="Times New Roman" w:hAnsi="Calibri" w:cs="Calibri"/>
                <w:color w:val="000000"/>
                <w:kern w:val="0"/>
                <w14:ligatures w14:val="none"/>
              </w:rPr>
              <w:t>9</w:t>
            </w:r>
          </w:p>
        </w:tc>
        <w:tc>
          <w:tcPr>
            <w:tcW w:w="1350" w:type="dxa"/>
            <w:noWrap/>
            <w:hideMark/>
          </w:tcPr>
          <w:p w14:paraId="3D6DA650" w14:textId="4A3DB387"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1.8</w:t>
            </w:r>
          </w:p>
        </w:tc>
        <w:tc>
          <w:tcPr>
            <w:tcW w:w="1710" w:type="dxa"/>
            <w:noWrap/>
            <w:hideMark/>
          </w:tcPr>
          <w:p w14:paraId="32922C19" w14:textId="6FA7CF29"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69.</w:t>
            </w:r>
            <w:r w:rsidR="009E0C75">
              <w:rPr>
                <w:rFonts w:ascii="Calibri" w:eastAsia="Times New Roman" w:hAnsi="Calibri" w:cs="Calibri"/>
                <w:color w:val="000000"/>
                <w:kern w:val="0"/>
                <w14:ligatures w14:val="none"/>
              </w:rPr>
              <w:t>2</w:t>
            </w:r>
          </w:p>
        </w:tc>
        <w:tc>
          <w:tcPr>
            <w:tcW w:w="1260" w:type="dxa"/>
            <w:noWrap/>
            <w:hideMark/>
          </w:tcPr>
          <w:p w14:paraId="2CB2772D" w14:textId="61F78073" w:rsidR="007029E5" w:rsidRPr="007029E5" w:rsidRDefault="007029E5" w:rsidP="007029E5">
            <w:pPr>
              <w:jc w:val="right"/>
              <w:rPr>
                <w:rFonts w:ascii="Calibri" w:eastAsia="Times New Roman" w:hAnsi="Calibri" w:cs="Calibri"/>
                <w:color w:val="000000"/>
                <w:kern w:val="0"/>
                <w14:ligatures w14:val="none"/>
              </w:rPr>
            </w:pPr>
            <w:r w:rsidRPr="007029E5">
              <w:rPr>
                <w:rFonts w:ascii="Calibri" w:eastAsia="Times New Roman" w:hAnsi="Calibri" w:cs="Calibri"/>
                <w:color w:val="000000"/>
                <w:kern w:val="0"/>
                <w14:ligatures w14:val="none"/>
              </w:rPr>
              <w:t>0.7</w:t>
            </w:r>
          </w:p>
        </w:tc>
      </w:tr>
    </w:tbl>
    <w:p w14:paraId="0A1A2810" w14:textId="77777777" w:rsidR="007029E5" w:rsidRPr="00836027" w:rsidRDefault="007029E5">
      <w:pPr>
        <w:rPr>
          <w:rFonts w:ascii="Arial" w:hAnsi="Arial" w:cs="Arial"/>
          <w:i/>
          <w:iCs/>
          <w:color w:val="76923C" w:themeColor="accent3" w:themeShade="BF"/>
          <w:sz w:val="23"/>
          <w:szCs w:val="23"/>
          <w:shd w:val="clear" w:color="auto" w:fill="FCFCFC"/>
        </w:rPr>
      </w:pPr>
    </w:p>
    <w:p w14:paraId="59B3A8E1" w14:textId="11A2B290" w:rsidR="00A01464" w:rsidRPr="003B4E4F" w:rsidRDefault="00A01464">
      <w:pPr>
        <w:rPr>
          <w:rFonts w:ascii="Arial" w:hAnsi="Arial" w:cs="Arial"/>
          <w:sz w:val="23"/>
          <w:szCs w:val="23"/>
          <w:shd w:val="clear" w:color="auto" w:fill="FCFCFC"/>
        </w:rPr>
      </w:pPr>
      <w:r w:rsidRPr="003B4E4F">
        <w:rPr>
          <w:rFonts w:ascii="Arial" w:hAnsi="Arial" w:cs="Arial"/>
          <w:sz w:val="23"/>
          <w:szCs w:val="23"/>
          <w:shd w:val="clear" w:color="auto" w:fill="FCFCFC"/>
        </w:rPr>
        <w:t xml:space="preserve"> ... from </w:t>
      </w:r>
      <w:proofErr w:type="spellStart"/>
      <w:r w:rsidRPr="003B4E4F">
        <w:rPr>
          <w:rFonts w:ascii="Arial" w:hAnsi="Arial" w:cs="Arial"/>
          <w:sz w:val="23"/>
          <w:szCs w:val="23"/>
          <w:shd w:val="clear" w:color="auto" w:fill="FCFCFC"/>
        </w:rPr>
        <w:t>dE</w:t>
      </w:r>
      <w:proofErr w:type="spellEnd"/>
      <w:r w:rsidRPr="003B4E4F">
        <w:rPr>
          <w:rFonts w:ascii="Arial" w:hAnsi="Arial" w:cs="Arial"/>
          <w:sz w:val="23"/>
          <w:szCs w:val="23"/>
          <w:shd w:val="clear" w:color="auto" w:fill="FCFCFC"/>
        </w:rPr>
        <w:t xml:space="preserve"> = −37 </w:t>
      </w:r>
      <w:proofErr w:type="spellStart"/>
      <w:r w:rsidRPr="003B4E4F">
        <w:rPr>
          <w:rFonts w:ascii="Arial" w:hAnsi="Arial" w:cs="Arial"/>
          <w:sz w:val="23"/>
          <w:szCs w:val="23"/>
          <w:shd w:val="clear" w:color="auto" w:fill="FCFCFC"/>
        </w:rPr>
        <w:t>meV</w:t>
      </w:r>
      <w:proofErr w:type="spellEnd"/>
      <w:r w:rsidRPr="003B4E4F">
        <w:rPr>
          <w:rFonts w:ascii="Arial" w:hAnsi="Arial" w:cs="Arial"/>
          <w:sz w:val="23"/>
          <w:szCs w:val="23"/>
          <w:shd w:val="clear" w:color="auto" w:fill="FCFCFC"/>
        </w:rPr>
        <w:t xml:space="preserve"> to 2 </w:t>
      </w:r>
      <w:proofErr w:type="spellStart"/>
      <w:r w:rsidRPr="003B4E4F">
        <w:rPr>
          <w:rFonts w:ascii="Arial" w:hAnsi="Arial" w:cs="Arial"/>
          <w:sz w:val="23"/>
          <w:szCs w:val="23"/>
          <w:shd w:val="clear" w:color="auto" w:fill="FCFCFC"/>
        </w:rPr>
        <w:t>meV</w:t>
      </w:r>
      <w:proofErr w:type="spellEnd"/>
      <w:r w:rsidRPr="003B4E4F">
        <w:rPr>
          <w:rFonts w:ascii="Arial" w:hAnsi="Arial" w:cs="Arial"/>
          <w:sz w:val="23"/>
          <w:szCs w:val="23"/>
          <w:shd w:val="clear" w:color="auto" w:fill="FCFCFC"/>
        </w:rPr>
        <w:t xml:space="preserve"> not sure why </w:t>
      </w:r>
      <w:proofErr w:type="spellStart"/>
      <w:r w:rsidRPr="003B4E4F">
        <w:rPr>
          <w:rFonts w:ascii="Arial" w:hAnsi="Arial" w:cs="Arial"/>
          <w:sz w:val="23"/>
          <w:szCs w:val="23"/>
          <w:shd w:val="clear" w:color="auto" w:fill="FCFCFC"/>
        </w:rPr>
        <w:t>dE</w:t>
      </w:r>
      <w:proofErr w:type="spellEnd"/>
      <w:r w:rsidRPr="003B4E4F">
        <w:rPr>
          <w:rFonts w:ascii="Arial" w:hAnsi="Arial" w:cs="Arial"/>
          <w:sz w:val="23"/>
          <w:szCs w:val="23"/>
          <w:shd w:val="clear" w:color="auto" w:fill="FCFCFC"/>
        </w:rPr>
        <w:t xml:space="preserve"> is used here but not in the notation of S(</w:t>
      </w:r>
      <w:proofErr w:type="gramStart"/>
      <w:r w:rsidRPr="003B4E4F">
        <w:rPr>
          <w:rFonts w:ascii="Arial" w:hAnsi="Arial" w:cs="Arial"/>
          <w:sz w:val="23"/>
          <w:szCs w:val="23"/>
          <w:shd w:val="clear" w:color="auto" w:fill="FCFCFC"/>
        </w:rPr>
        <w:t>Q,E</w:t>
      </w:r>
      <w:proofErr w:type="gramEnd"/>
      <w:r w:rsidRPr="003B4E4F">
        <w:rPr>
          <w:rFonts w:ascii="Arial" w:hAnsi="Arial" w:cs="Arial"/>
          <w:sz w:val="23"/>
          <w:szCs w:val="23"/>
          <w:shd w:val="clear" w:color="auto" w:fill="FCFCFC"/>
        </w:rPr>
        <w:t xml:space="preserve">). Surely it should be </w:t>
      </w:r>
      <w:proofErr w:type="spellStart"/>
      <w:r w:rsidRPr="003B4E4F">
        <w:rPr>
          <w:rFonts w:ascii="Arial" w:hAnsi="Arial" w:cs="Arial"/>
          <w:sz w:val="23"/>
          <w:szCs w:val="23"/>
          <w:shd w:val="clear" w:color="auto" w:fill="FCFCFC"/>
        </w:rPr>
        <w:t>dE</w:t>
      </w:r>
      <w:proofErr w:type="spellEnd"/>
      <w:r w:rsidRPr="003B4E4F">
        <w:rPr>
          <w:rFonts w:ascii="Arial" w:hAnsi="Arial" w:cs="Arial"/>
          <w:sz w:val="23"/>
          <w:szCs w:val="23"/>
          <w:shd w:val="clear" w:color="auto" w:fill="FCFCFC"/>
        </w:rPr>
        <w:t xml:space="preserve"> in both places </w:t>
      </w:r>
      <w:proofErr w:type="gramStart"/>
      <w:r w:rsidRPr="003B4E4F">
        <w:rPr>
          <w:rFonts w:ascii="Arial" w:hAnsi="Arial" w:cs="Arial"/>
          <w:sz w:val="23"/>
          <w:szCs w:val="23"/>
          <w:shd w:val="clear" w:color="auto" w:fill="FCFCFC"/>
        </w:rPr>
        <w:t>or</w:t>
      </w:r>
      <w:proofErr w:type="gramEnd"/>
      <w:r w:rsidRPr="003B4E4F">
        <w:rPr>
          <w:rFonts w:ascii="Arial" w:hAnsi="Arial" w:cs="Arial"/>
          <w:sz w:val="23"/>
          <w:szCs w:val="23"/>
          <w:shd w:val="clear" w:color="auto" w:fill="FCFCFC"/>
        </w:rPr>
        <w:t xml:space="preserve"> E in both places?</w:t>
      </w:r>
    </w:p>
    <w:p w14:paraId="07430203" w14:textId="5AFA1420" w:rsidR="003B4E4F" w:rsidRPr="003B4E4F" w:rsidRDefault="003B4E4F">
      <w:pPr>
        <w:rPr>
          <w:rFonts w:ascii="Arial" w:hAnsi="Arial" w:cs="Arial"/>
          <w:i/>
          <w:iCs/>
          <w:color w:val="76923C" w:themeColor="accent3" w:themeShade="BF"/>
          <w:sz w:val="23"/>
          <w:szCs w:val="23"/>
          <w:shd w:val="clear" w:color="auto" w:fill="FCFCFC"/>
        </w:rPr>
      </w:pPr>
      <w:r w:rsidRPr="003B4E4F">
        <w:rPr>
          <w:rFonts w:ascii="Arial" w:hAnsi="Arial" w:cs="Arial"/>
          <w:i/>
          <w:iCs/>
          <w:color w:val="76923C" w:themeColor="accent3" w:themeShade="BF"/>
          <w:sz w:val="23"/>
          <w:szCs w:val="23"/>
          <w:shd w:val="clear" w:color="auto" w:fill="FCFCFC"/>
        </w:rPr>
        <w:t xml:space="preserve">Thank you for this </w:t>
      </w:r>
      <w:r w:rsidRPr="003B4E4F">
        <w:rPr>
          <w:rFonts w:ascii="Arial" w:hAnsi="Arial" w:cs="Arial"/>
          <w:i/>
          <w:iCs/>
          <w:color w:val="76923C" w:themeColor="accent3" w:themeShade="BF"/>
          <w:sz w:val="23"/>
          <w:szCs w:val="23"/>
          <w:shd w:val="clear" w:color="auto" w:fill="FCFCFC"/>
        </w:rPr>
        <w:t>remark, there and elsewhere the notation was changed to just E.</w:t>
      </w:r>
    </w:p>
    <w:p w14:paraId="51032DE6" w14:textId="56DE2C11" w:rsidR="00A01464" w:rsidRDefault="00A01464">
      <w:pPr>
        <w:rPr>
          <w:rFonts w:ascii="Arial" w:hAnsi="Arial" w:cs="Arial"/>
          <w:sz w:val="23"/>
          <w:szCs w:val="23"/>
          <w:shd w:val="clear" w:color="auto" w:fill="FCFCFC"/>
        </w:rPr>
      </w:pPr>
      <w:r w:rsidRPr="00B755A5">
        <w:rPr>
          <w:rFonts w:ascii="Arial" w:hAnsi="Arial" w:cs="Arial"/>
          <w:sz w:val="23"/>
          <w:szCs w:val="23"/>
          <w:shd w:val="clear" w:color="auto" w:fill="FCFCFC"/>
        </w:rPr>
        <w:t xml:space="preserve">... Q was binned over the entire range as one slice. I would leave Q out of the whole manuscript – it is some form of S(E) that is summed up over all detectors, does not have a well-defined Q, and the average Q is even a function of energy </w:t>
      </w:r>
      <w:proofErr w:type="gramStart"/>
      <w:r w:rsidRPr="00B755A5">
        <w:rPr>
          <w:rFonts w:ascii="Arial" w:hAnsi="Arial" w:cs="Arial"/>
          <w:sz w:val="23"/>
          <w:szCs w:val="23"/>
          <w:shd w:val="clear" w:color="auto" w:fill="FCFCFC"/>
        </w:rPr>
        <w:t>transfer</w:t>
      </w:r>
      <w:proofErr w:type="gramEnd"/>
      <w:r w:rsidRPr="00B755A5">
        <w:rPr>
          <w:rFonts w:ascii="Arial" w:hAnsi="Arial" w:cs="Arial"/>
          <w:sz w:val="23"/>
          <w:szCs w:val="23"/>
          <w:shd w:val="clear" w:color="auto" w:fill="FCFCFC"/>
        </w:rPr>
        <w:t xml:space="preserve"> </w:t>
      </w:r>
    </w:p>
    <w:p w14:paraId="4707E181" w14:textId="6FA2A9F1" w:rsidR="00E46A0C" w:rsidRPr="00E46A0C" w:rsidRDefault="00E46A0C">
      <w:pPr>
        <w:rPr>
          <w:rFonts w:ascii="Arial" w:hAnsi="Arial" w:cs="Arial"/>
          <w:i/>
          <w:iCs/>
          <w:color w:val="76923C" w:themeColor="accent3" w:themeShade="BF"/>
          <w:sz w:val="23"/>
          <w:szCs w:val="23"/>
          <w:shd w:val="clear" w:color="auto" w:fill="FCFCFC"/>
        </w:rPr>
      </w:pPr>
      <w:r w:rsidRPr="00E46A0C">
        <w:rPr>
          <w:rFonts w:ascii="Arial" w:hAnsi="Arial" w:cs="Arial"/>
          <w:i/>
          <w:iCs/>
          <w:color w:val="76923C" w:themeColor="accent3" w:themeShade="BF"/>
          <w:sz w:val="23"/>
          <w:szCs w:val="23"/>
          <w:shd w:val="clear" w:color="auto" w:fill="FCFCFC"/>
        </w:rPr>
        <w:t xml:space="preserve">Thank you for this valuable comment, </w:t>
      </w:r>
      <w:r w:rsidR="00D311FD" w:rsidRPr="00D311FD">
        <w:rPr>
          <w:rFonts w:ascii="Arial" w:hAnsi="Arial" w:cs="Arial"/>
          <w:i/>
          <w:iCs/>
          <w:color w:val="76923C" w:themeColor="accent3" w:themeShade="BF"/>
          <w:sz w:val="23"/>
          <w:szCs w:val="23"/>
          <w:shd w:val="clear" w:color="auto" w:fill="FCFCFC"/>
        </w:rPr>
        <w:t xml:space="preserve">Since Q was summed over all detectors, the reported dynamic incoherent structure </w:t>
      </w:r>
      <w:r w:rsidR="00D311FD" w:rsidRPr="00D311FD">
        <w:rPr>
          <w:rFonts w:ascii="Arial" w:hAnsi="Arial" w:cs="Arial"/>
          <w:i/>
          <w:iCs/>
          <w:color w:val="76923C" w:themeColor="accent3" w:themeShade="BF"/>
          <w:sz w:val="23"/>
          <w:szCs w:val="23"/>
          <w:shd w:val="clear" w:color="auto" w:fill="FCFCFC"/>
        </w:rPr>
        <w:t>factors S(</w:t>
      </w:r>
      <w:proofErr w:type="gramStart"/>
      <w:r w:rsidR="00D311FD" w:rsidRPr="00D311FD">
        <w:rPr>
          <w:rFonts w:ascii="Arial" w:hAnsi="Arial" w:cs="Arial"/>
          <w:i/>
          <w:iCs/>
          <w:color w:val="76923C" w:themeColor="accent3" w:themeShade="BF"/>
          <w:sz w:val="23"/>
          <w:szCs w:val="23"/>
          <w:shd w:val="clear" w:color="auto" w:fill="FCFCFC"/>
        </w:rPr>
        <w:t>Q,E</w:t>
      </w:r>
      <w:proofErr w:type="gramEnd"/>
      <w:r w:rsidR="00D311FD" w:rsidRPr="00D311FD">
        <w:rPr>
          <w:rFonts w:ascii="Arial" w:hAnsi="Arial" w:cs="Arial"/>
          <w:i/>
          <w:iCs/>
          <w:color w:val="76923C" w:themeColor="accent3" w:themeShade="BF"/>
          <w:sz w:val="23"/>
          <w:szCs w:val="23"/>
          <w:shd w:val="clear" w:color="auto" w:fill="FCFCFC"/>
        </w:rPr>
        <w:t xml:space="preserve">) are noted as </w:t>
      </w:r>
      <w:r w:rsidR="00C25859">
        <w:rPr>
          <w:rFonts w:ascii="Arial" w:hAnsi="Arial" w:cs="Arial"/>
          <w:i/>
          <w:iCs/>
          <w:color w:val="76923C" w:themeColor="accent3" w:themeShade="BF"/>
          <w:sz w:val="23"/>
          <w:szCs w:val="23"/>
          <w:shd w:val="clear" w:color="auto" w:fill="FCFCFC"/>
        </w:rPr>
        <w:t>intensity</w:t>
      </w:r>
      <w:r w:rsidR="00AB0183">
        <w:rPr>
          <w:rFonts w:ascii="Arial" w:hAnsi="Arial" w:cs="Arial"/>
          <w:i/>
          <w:iCs/>
          <w:color w:val="76923C" w:themeColor="accent3" w:themeShade="BF"/>
          <w:sz w:val="23"/>
          <w:szCs w:val="23"/>
          <w:shd w:val="clear" w:color="auto" w:fill="FCFCFC"/>
        </w:rPr>
        <w:t xml:space="preserve">, </w:t>
      </w:r>
      <w:r w:rsidR="00C25859">
        <w:rPr>
          <w:rFonts w:ascii="Arial" w:hAnsi="Arial" w:cs="Arial"/>
          <w:i/>
          <w:iCs/>
          <w:color w:val="76923C" w:themeColor="accent3" w:themeShade="BF"/>
          <w:sz w:val="23"/>
          <w:szCs w:val="23"/>
          <w:shd w:val="clear" w:color="auto" w:fill="FCFCFC"/>
        </w:rPr>
        <w:t>I</w:t>
      </w:r>
      <w:r w:rsidRPr="00E46A0C">
        <w:rPr>
          <w:rFonts w:ascii="Arial" w:hAnsi="Arial" w:cs="Arial"/>
          <w:i/>
          <w:iCs/>
          <w:color w:val="76923C" w:themeColor="accent3" w:themeShade="BF"/>
          <w:sz w:val="23"/>
          <w:szCs w:val="23"/>
          <w:shd w:val="clear" w:color="auto" w:fill="FCFCFC"/>
        </w:rPr>
        <w:t>.</w:t>
      </w:r>
    </w:p>
    <w:p w14:paraId="07E737EB" w14:textId="77777777" w:rsidR="00A01464" w:rsidRPr="00CE642B" w:rsidRDefault="00A01464">
      <w:pPr>
        <w:rPr>
          <w:rFonts w:ascii="Arial" w:hAnsi="Arial" w:cs="Arial"/>
          <w:sz w:val="23"/>
          <w:szCs w:val="23"/>
          <w:shd w:val="clear" w:color="auto" w:fill="FCFCFC"/>
        </w:rPr>
      </w:pPr>
      <w:r>
        <w:rPr>
          <w:rFonts w:ascii="Arial" w:hAnsi="Arial" w:cs="Arial"/>
          <w:color w:val="555555"/>
          <w:sz w:val="23"/>
          <w:szCs w:val="23"/>
          <w:shd w:val="clear" w:color="auto" w:fill="FCFCFC"/>
        </w:rPr>
        <w:t xml:space="preserve">... </w:t>
      </w:r>
      <w:r w:rsidRPr="00E46A0C">
        <w:rPr>
          <w:rFonts w:ascii="Arial" w:hAnsi="Arial" w:cs="Arial"/>
          <w:sz w:val="23"/>
          <w:szCs w:val="23"/>
          <w:shd w:val="clear" w:color="auto" w:fill="FCFCFC"/>
        </w:rPr>
        <w:t xml:space="preserve">The incoherent structure factor there is at least a “dynamic” missing here (and at other places in the manuscript), but given the issues with Q mentioned </w:t>
      </w:r>
      <w:r w:rsidRPr="00CE642B">
        <w:rPr>
          <w:rFonts w:ascii="Arial" w:hAnsi="Arial" w:cs="Arial"/>
          <w:sz w:val="23"/>
          <w:szCs w:val="23"/>
          <w:shd w:val="clear" w:color="auto" w:fill="FCFCFC"/>
        </w:rPr>
        <w:t xml:space="preserve">above, I would recommend </w:t>
      </w:r>
      <w:proofErr w:type="gramStart"/>
      <w:r w:rsidRPr="00CE642B">
        <w:rPr>
          <w:rFonts w:ascii="Arial" w:hAnsi="Arial" w:cs="Arial"/>
          <w:sz w:val="23"/>
          <w:szCs w:val="23"/>
          <w:shd w:val="clear" w:color="auto" w:fill="FCFCFC"/>
        </w:rPr>
        <w:t>to stay</w:t>
      </w:r>
      <w:proofErr w:type="gramEnd"/>
      <w:r w:rsidRPr="00CE642B">
        <w:rPr>
          <w:rFonts w:ascii="Arial" w:hAnsi="Arial" w:cs="Arial"/>
          <w:sz w:val="23"/>
          <w:szCs w:val="23"/>
          <w:shd w:val="clear" w:color="auto" w:fill="FCFCFC"/>
        </w:rPr>
        <w:t xml:space="preserve"> away from “structure” altogether </w:t>
      </w:r>
    </w:p>
    <w:p w14:paraId="0C92A197" w14:textId="354BD548" w:rsidR="00E46A0C" w:rsidRPr="00E46A0C" w:rsidRDefault="00E46A0C">
      <w:pPr>
        <w:rPr>
          <w:rFonts w:ascii="Arial" w:hAnsi="Arial" w:cs="Arial"/>
          <w:i/>
          <w:iCs/>
          <w:color w:val="76923C" w:themeColor="accent3" w:themeShade="BF"/>
          <w:sz w:val="23"/>
          <w:szCs w:val="23"/>
          <w:shd w:val="clear" w:color="auto" w:fill="FCFCFC"/>
        </w:rPr>
      </w:pPr>
      <w:r w:rsidRPr="00E46A0C">
        <w:rPr>
          <w:rFonts w:ascii="Arial" w:hAnsi="Arial" w:cs="Arial"/>
          <w:i/>
          <w:iCs/>
          <w:color w:val="76923C" w:themeColor="accent3" w:themeShade="BF"/>
          <w:sz w:val="23"/>
          <w:szCs w:val="23"/>
          <w:shd w:val="clear" w:color="auto" w:fill="FCFCFC"/>
        </w:rPr>
        <w:t>“Dynamic” was added to the place where structure factor is mentioned.</w:t>
      </w:r>
      <w:r w:rsidR="00D311FD">
        <w:rPr>
          <w:rFonts w:ascii="Arial" w:hAnsi="Arial" w:cs="Arial"/>
          <w:i/>
          <w:iCs/>
          <w:color w:val="76923C" w:themeColor="accent3" w:themeShade="BF"/>
          <w:sz w:val="23"/>
          <w:szCs w:val="23"/>
          <w:shd w:val="clear" w:color="auto" w:fill="FCFCFC"/>
        </w:rPr>
        <w:t xml:space="preserve"> Throughout the manuscript</w:t>
      </w:r>
      <w:r w:rsidR="00B12801">
        <w:rPr>
          <w:rFonts w:ascii="Arial" w:hAnsi="Arial" w:cs="Arial"/>
          <w:i/>
          <w:iCs/>
          <w:color w:val="76923C" w:themeColor="accent3" w:themeShade="BF"/>
          <w:sz w:val="23"/>
          <w:szCs w:val="23"/>
          <w:shd w:val="clear" w:color="auto" w:fill="FCFCFC"/>
        </w:rPr>
        <w:t>,</w:t>
      </w:r>
      <w:r w:rsidR="00D311FD">
        <w:rPr>
          <w:rFonts w:ascii="Arial" w:hAnsi="Arial" w:cs="Arial"/>
          <w:i/>
          <w:iCs/>
          <w:color w:val="76923C" w:themeColor="accent3" w:themeShade="BF"/>
          <w:sz w:val="23"/>
          <w:szCs w:val="23"/>
          <w:shd w:val="clear" w:color="auto" w:fill="FCFCFC"/>
        </w:rPr>
        <w:t xml:space="preserve"> the notation “structure factor” was deleted and replaced with </w:t>
      </w:r>
      <w:r w:rsidR="00C25859">
        <w:rPr>
          <w:rFonts w:ascii="Arial" w:hAnsi="Arial" w:cs="Arial"/>
          <w:i/>
          <w:iCs/>
          <w:color w:val="76923C" w:themeColor="accent3" w:themeShade="BF"/>
          <w:sz w:val="23"/>
          <w:szCs w:val="23"/>
          <w:shd w:val="clear" w:color="auto" w:fill="FCFCFC"/>
        </w:rPr>
        <w:t>intensity</w:t>
      </w:r>
      <w:r w:rsidR="00D311FD">
        <w:rPr>
          <w:rFonts w:ascii="Arial" w:hAnsi="Arial" w:cs="Arial"/>
          <w:i/>
          <w:iCs/>
          <w:color w:val="76923C" w:themeColor="accent3" w:themeShade="BF"/>
          <w:sz w:val="23"/>
          <w:szCs w:val="23"/>
          <w:shd w:val="clear" w:color="auto" w:fill="FCFCFC"/>
        </w:rPr>
        <w:t>. The following sentence was added in part 2: “</w:t>
      </w:r>
      <w:r w:rsidR="00D311FD" w:rsidRPr="00D311FD">
        <w:rPr>
          <w:rFonts w:ascii="Arial" w:hAnsi="Arial" w:cs="Arial"/>
          <w:i/>
          <w:iCs/>
          <w:color w:val="76923C" w:themeColor="accent3" w:themeShade="BF"/>
          <w:sz w:val="23"/>
          <w:szCs w:val="23"/>
          <w:shd w:val="clear" w:color="auto" w:fill="FCFCFC"/>
        </w:rPr>
        <w:t xml:space="preserve">Since Q was summed over all detectors, the </w:t>
      </w:r>
      <w:proofErr w:type="gramStart"/>
      <w:r w:rsidR="00D311FD" w:rsidRPr="00D311FD">
        <w:rPr>
          <w:rFonts w:ascii="Arial" w:hAnsi="Arial" w:cs="Arial"/>
          <w:i/>
          <w:iCs/>
          <w:color w:val="76923C" w:themeColor="accent3" w:themeShade="BF"/>
          <w:sz w:val="23"/>
          <w:szCs w:val="23"/>
          <w:shd w:val="clear" w:color="auto" w:fill="FCFCFC"/>
        </w:rPr>
        <w:t>reported  dynamic</w:t>
      </w:r>
      <w:proofErr w:type="gramEnd"/>
      <w:r w:rsidR="00D311FD" w:rsidRPr="00D311FD">
        <w:rPr>
          <w:rFonts w:ascii="Arial" w:hAnsi="Arial" w:cs="Arial"/>
          <w:i/>
          <w:iCs/>
          <w:color w:val="76923C" w:themeColor="accent3" w:themeShade="BF"/>
          <w:sz w:val="23"/>
          <w:szCs w:val="23"/>
          <w:shd w:val="clear" w:color="auto" w:fill="FCFCFC"/>
        </w:rPr>
        <w:t xml:space="preserve"> incoherent structure factors S(Q,E) are noted as </w:t>
      </w:r>
      <w:r w:rsidR="00C25859">
        <w:rPr>
          <w:rFonts w:ascii="Arial" w:hAnsi="Arial" w:cs="Arial"/>
          <w:i/>
          <w:iCs/>
          <w:color w:val="76923C" w:themeColor="accent3" w:themeShade="BF"/>
          <w:sz w:val="23"/>
          <w:szCs w:val="23"/>
          <w:shd w:val="clear" w:color="auto" w:fill="FCFCFC"/>
        </w:rPr>
        <w:t>intensity</w:t>
      </w:r>
      <w:r w:rsidR="00D311FD" w:rsidRPr="00D311FD">
        <w:rPr>
          <w:rFonts w:ascii="Arial" w:hAnsi="Arial" w:cs="Arial"/>
          <w:i/>
          <w:iCs/>
          <w:color w:val="76923C" w:themeColor="accent3" w:themeShade="BF"/>
          <w:sz w:val="23"/>
          <w:szCs w:val="23"/>
          <w:shd w:val="clear" w:color="auto" w:fill="FCFCFC"/>
        </w:rPr>
        <w:t xml:space="preserve">, in the following text.  </w:t>
      </w:r>
      <w:r w:rsidR="00D311FD" w:rsidRPr="00E46A0C">
        <w:rPr>
          <w:rFonts w:ascii="Arial" w:hAnsi="Arial" w:cs="Arial"/>
          <w:i/>
          <w:iCs/>
          <w:color w:val="76923C" w:themeColor="accent3" w:themeShade="BF"/>
          <w:sz w:val="23"/>
          <w:szCs w:val="23"/>
          <w:shd w:val="clear" w:color="auto" w:fill="FCFCFC"/>
        </w:rPr>
        <w:t>.</w:t>
      </w:r>
    </w:p>
    <w:p w14:paraId="15DEE4B6" w14:textId="77777777" w:rsidR="0027766C"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based on the energy gain side neutron energy gain or sample energy gain? </w:t>
      </w:r>
    </w:p>
    <w:p w14:paraId="3D223B55" w14:textId="11059F3D" w:rsidR="0027766C" w:rsidRPr="0027766C" w:rsidRDefault="0027766C">
      <w:pPr>
        <w:rPr>
          <w:rFonts w:ascii="Arial" w:hAnsi="Arial" w:cs="Arial"/>
          <w:i/>
          <w:iCs/>
          <w:color w:val="76923C" w:themeColor="accent3" w:themeShade="BF"/>
          <w:sz w:val="23"/>
          <w:szCs w:val="23"/>
          <w:shd w:val="clear" w:color="auto" w:fill="FCFCFC"/>
        </w:rPr>
      </w:pPr>
      <w:r w:rsidRPr="0027766C">
        <w:rPr>
          <w:rFonts w:ascii="Arial" w:hAnsi="Arial" w:cs="Arial"/>
          <w:i/>
          <w:iCs/>
          <w:color w:val="76923C" w:themeColor="accent3" w:themeShade="BF"/>
          <w:sz w:val="23"/>
          <w:szCs w:val="23"/>
          <w:shd w:val="clear" w:color="auto" w:fill="FCFCFC"/>
        </w:rPr>
        <w:t>In the sentence it was cla</w:t>
      </w:r>
      <w:r w:rsidR="00B12801">
        <w:rPr>
          <w:rFonts w:ascii="Arial" w:hAnsi="Arial" w:cs="Arial"/>
          <w:i/>
          <w:iCs/>
          <w:color w:val="76923C" w:themeColor="accent3" w:themeShade="BF"/>
          <w:sz w:val="23"/>
          <w:szCs w:val="23"/>
          <w:shd w:val="clear" w:color="auto" w:fill="FCFCFC"/>
        </w:rPr>
        <w:t>r</w:t>
      </w:r>
      <w:r w:rsidRPr="0027766C">
        <w:rPr>
          <w:rFonts w:ascii="Arial" w:hAnsi="Arial" w:cs="Arial"/>
          <w:i/>
          <w:iCs/>
          <w:color w:val="76923C" w:themeColor="accent3" w:themeShade="BF"/>
          <w:sz w:val="23"/>
          <w:szCs w:val="23"/>
          <w:shd w:val="clear" w:color="auto" w:fill="FCFCFC"/>
        </w:rPr>
        <w:t xml:space="preserve">ified that “based on the </w:t>
      </w:r>
      <w:r w:rsidRPr="0027766C">
        <w:rPr>
          <w:rFonts w:ascii="Arial" w:hAnsi="Arial" w:cs="Arial"/>
          <w:i/>
          <w:iCs/>
          <w:color w:val="76923C" w:themeColor="accent3" w:themeShade="BF"/>
          <w:sz w:val="23"/>
          <w:szCs w:val="23"/>
          <w:u w:val="single"/>
          <w:shd w:val="clear" w:color="auto" w:fill="FCFCFC"/>
        </w:rPr>
        <w:t>neutron</w:t>
      </w:r>
      <w:r w:rsidRPr="0027766C">
        <w:rPr>
          <w:rFonts w:ascii="Arial" w:hAnsi="Arial" w:cs="Arial"/>
          <w:i/>
          <w:iCs/>
          <w:color w:val="76923C" w:themeColor="accent3" w:themeShade="BF"/>
          <w:sz w:val="23"/>
          <w:szCs w:val="23"/>
          <w:shd w:val="clear" w:color="auto" w:fill="FCFCFC"/>
        </w:rPr>
        <w:t xml:space="preserve"> energy gain side”</w:t>
      </w:r>
    </w:p>
    <w:p w14:paraId="0B0ECC23" w14:textId="22F8C820"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3 Results and discussion 3.1 Ortho-para transition of H2 </w:t>
      </w:r>
    </w:p>
    <w:p w14:paraId="6A51D8E0" w14:textId="60F9F6C5"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lastRenderedPageBreak/>
        <w:t>... The free quantum rotor energy for para to ortho transition (</w:t>
      </w:r>
      <w:proofErr w:type="spellStart"/>
      <w:r>
        <w:rPr>
          <w:rFonts w:ascii="Arial" w:hAnsi="Arial" w:cs="Arial"/>
          <w:color w:val="555555"/>
          <w:sz w:val="23"/>
          <w:szCs w:val="23"/>
          <w:shd w:val="clear" w:color="auto" w:fill="FCFCFC"/>
        </w:rPr>
        <w:t>p→o</w:t>
      </w:r>
      <w:proofErr w:type="spellEnd"/>
      <w:r>
        <w:rPr>
          <w:rFonts w:ascii="Arial" w:hAnsi="Arial" w:cs="Arial"/>
          <w:color w:val="555555"/>
          <w:sz w:val="23"/>
          <w:szCs w:val="23"/>
          <w:shd w:val="clear" w:color="auto" w:fill="FCFCFC"/>
        </w:rPr>
        <w:t xml:space="preserve">, J = 0 → 1) is 14.7 </w:t>
      </w:r>
      <w:proofErr w:type="spellStart"/>
      <w:r>
        <w:rPr>
          <w:rFonts w:ascii="Arial" w:hAnsi="Arial" w:cs="Arial"/>
          <w:color w:val="555555"/>
          <w:sz w:val="23"/>
          <w:szCs w:val="23"/>
          <w:shd w:val="clear" w:color="auto" w:fill="FCFCFC"/>
        </w:rPr>
        <w:t>meV</w:t>
      </w:r>
      <w:proofErr w:type="spellEnd"/>
      <w:r>
        <w:rPr>
          <w:rFonts w:ascii="Arial" w:hAnsi="Arial" w:cs="Arial"/>
          <w:color w:val="555555"/>
          <w:sz w:val="23"/>
          <w:szCs w:val="23"/>
          <w:shd w:val="clear" w:color="auto" w:fill="FCFCFC"/>
        </w:rPr>
        <w:t xml:space="preserve"> [16,17]. as a courtesy to the reader, the authors could indicate which of the two has a higher </w:t>
      </w:r>
      <w:proofErr w:type="gramStart"/>
      <w:r>
        <w:rPr>
          <w:rFonts w:ascii="Arial" w:hAnsi="Arial" w:cs="Arial"/>
          <w:color w:val="555555"/>
          <w:sz w:val="23"/>
          <w:szCs w:val="23"/>
          <w:shd w:val="clear" w:color="auto" w:fill="FCFCFC"/>
        </w:rPr>
        <w:t>energy</w:t>
      </w:r>
      <w:proofErr w:type="gramEnd"/>
      <w:r>
        <w:rPr>
          <w:rFonts w:ascii="Arial" w:hAnsi="Arial" w:cs="Arial"/>
          <w:color w:val="555555"/>
          <w:sz w:val="23"/>
          <w:szCs w:val="23"/>
          <w:shd w:val="clear" w:color="auto" w:fill="FCFCFC"/>
        </w:rPr>
        <w:t xml:space="preserve"> </w:t>
      </w:r>
    </w:p>
    <w:p w14:paraId="3E1B8E1C" w14:textId="68628FA9" w:rsidR="0027766C" w:rsidRDefault="0027766C">
      <w:pPr>
        <w:rPr>
          <w:rFonts w:ascii="Arial" w:hAnsi="Arial" w:cs="Arial"/>
          <w:color w:val="555555"/>
          <w:sz w:val="23"/>
          <w:szCs w:val="23"/>
          <w:shd w:val="clear" w:color="auto" w:fill="FCFCFC"/>
        </w:rPr>
      </w:pPr>
      <w:r w:rsidRPr="0027766C">
        <w:rPr>
          <w:rFonts w:ascii="Arial" w:hAnsi="Arial" w:cs="Arial"/>
          <w:i/>
          <w:iCs/>
          <w:color w:val="76923C" w:themeColor="accent3" w:themeShade="BF"/>
          <w:sz w:val="23"/>
          <w:szCs w:val="23"/>
          <w:shd w:val="clear" w:color="auto" w:fill="FCFCFC"/>
        </w:rPr>
        <w:t>Thank you for this comment, it was clarif</w:t>
      </w:r>
      <w:r w:rsidR="00B12801">
        <w:rPr>
          <w:rFonts w:ascii="Arial" w:hAnsi="Arial" w:cs="Arial"/>
          <w:i/>
          <w:iCs/>
          <w:color w:val="76923C" w:themeColor="accent3" w:themeShade="BF"/>
          <w:sz w:val="23"/>
          <w:szCs w:val="23"/>
          <w:shd w:val="clear" w:color="auto" w:fill="FCFCFC"/>
        </w:rPr>
        <w:t>i</w:t>
      </w:r>
      <w:r w:rsidRPr="0027766C">
        <w:rPr>
          <w:rFonts w:ascii="Arial" w:hAnsi="Arial" w:cs="Arial"/>
          <w:i/>
          <w:iCs/>
          <w:color w:val="76923C" w:themeColor="accent3" w:themeShade="BF"/>
          <w:sz w:val="23"/>
          <w:szCs w:val="23"/>
          <w:shd w:val="clear" w:color="auto" w:fill="FCFCFC"/>
        </w:rPr>
        <w:t xml:space="preserve">ed that the para state has lower energy than ortho by “The free quantum rotor energy </w:t>
      </w:r>
      <w:r w:rsidRPr="0027766C">
        <w:rPr>
          <w:rFonts w:ascii="Arial" w:hAnsi="Arial" w:cs="Arial"/>
          <w:i/>
          <w:iCs/>
          <w:color w:val="76923C" w:themeColor="accent3" w:themeShade="BF"/>
          <w:sz w:val="23"/>
          <w:szCs w:val="23"/>
          <w:u w:val="single"/>
          <w:shd w:val="clear" w:color="auto" w:fill="FCFCFC"/>
        </w:rPr>
        <w:t xml:space="preserve">of the transition from the lower </w:t>
      </w:r>
      <w:r w:rsidR="00AB0183">
        <w:rPr>
          <w:rFonts w:ascii="Arial" w:hAnsi="Arial" w:cs="Arial"/>
          <w:i/>
          <w:iCs/>
          <w:color w:val="76923C" w:themeColor="accent3" w:themeShade="BF"/>
          <w:sz w:val="23"/>
          <w:szCs w:val="23"/>
          <w:u w:val="single"/>
          <w:shd w:val="clear" w:color="auto" w:fill="FCFCFC"/>
        </w:rPr>
        <w:t xml:space="preserve">energy </w:t>
      </w:r>
      <w:r w:rsidRPr="0027766C">
        <w:rPr>
          <w:rFonts w:ascii="Arial" w:hAnsi="Arial" w:cs="Arial"/>
          <w:i/>
          <w:iCs/>
          <w:color w:val="76923C" w:themeColor="accent3" w:themeShade="BF"/>
          <w:sz w:val="23"/>
          <w:szCs w:val="23"/>
          <w:u w:val="single"/>
          <w:shd w:val="clear" w:color="auto" w:fill="FCFCFC"/>
        </w:rPr>
        <w:t xml:space="preserve">para level to the higher </w:t>
      </w:r>
      <w:r w:rsidR="00AB0183">
        <w:rPr>
          <w:rFonts w:ascii="Arial" w:hAnsi="Arial" w:cs="Arial"/>
          <w:i/>
          <w:iCs/>
          <w:color w:val="76923C" w:themeColor="accent3" w:themeShade="BF"/>
          <w:sz w:val="23"/>
          <w:szCs w:val="23"/>
          <w:u w:val="single"/>
          <w:shd w:val="clear" w:color="auto" w:fill="FCFCFC"/>
        </w:rPr>
        <w:t xml:space="preserve">energy </w:t>
      </w:r>
      <w:r w:rsidRPr="0027766C">
        <w:rPr>
          <w:rFonts w:ascii="Arial" w:hAnsi="Arial" w:cs="Arial"/>
          <w:i/>
          <w:iCs/>
          <w:color w:val="76923C" w:themeColor="accent3" w:themeShade="BF"/>
          <w:sz w:val="23"/>
          <w:szCs w:val="23"/>
          <w:u w:val="single"/>
          <w:shd w:val="clear" w:color="auto" w:fill="FCFCFC"/>
        </w:rPr>
        <w:t>o</w:t>
      </w:r>
      <w:r w:rsidR="00AB0183">
        <w:rPr>
          <w:rFonts w:ascii="Arial" w:hAnsi="Arial" w:cs="Arial"/>
          <w:i/>
          <w:iCs/>
          <w:color w:val="76923C" w:themeColor="accent3" w:themeShade="BF"/>
          <w:sz w:val="23"/>
          <w:szCs w:val="23"/>
          <w:u w:val="single"/>
          <w:shd w:val="clear" w:color="auto" w:fill="FCFCFC"/>
        </w:rPr>
        <w:t>r</w:t>
      </w:r>
      <w:r w:rsidRPr="0027766C">
        <w:rPr>
          <w:rFonts w:ascii="Arial" w:hAnsi="Arial" w:cs="Arial"/>
          <w:i/>
          <w:iCs/>
          <w:color w:val="76923C" w:themeColor="accent3" w:themeShade="BF"/>
          <w:sz w:val="23"/>
          <w:szCs w:val="23"/>
          <w:u w:val="single"/>
          <w:shd w:val="clear" w:color="auto" w:fill="FCFCFC"/>
        </w:rPr>
        <w:t>tho level</w:t>
      </w:r>
      <w:r w:rsidRPr="0027766C">
        <w:rPr>
          <w:rFonts w:ascii="Arial" w:hAnsi="Arial" w:cs="Arial"/>
          <w:i/>
          <w:iCs/>
          <w:color w:val="76923C" w:themeColor="accent3" w:themeShade="BF"/>
          <w:sz w:val="23"/>
          <w:szCs w:val="23"/>
          <w:shd w:val="clear" w:color="auto" w:fill="FCFCFC"/>
        </w:rPr>
        <w:t xml:space="preserve"> (</w:t>
      </w:r>
      <w:proofErr w:type="spellStart"/>
      <w:r w:rsidRPr="0027766C">
        <w:rPr>
          <w:rFonts w:ascii="Arial" w:hAnsi="Arial" w:cs="Arial"/>
          <w:i/>
          <w:iCs/>
          <w:color w:val="76923C" w:themeColor="accent3" w:themeShade="BF"/>
          <w:sz w:val="23"/>
          <w:szCs w:val="23"/>
          <w:shd w:val="clear" w:color="auto" w:fill="FCFCFC"/>
        </w:rPr>
        <w:t>p→o</w:t>
      </w:r>
      <w:proofErr w:type="spellEnd"/>
      <w:r w:rsidRPr="0027766C">
        <w:rPr>
          <w:rFonts w:ascii="Arial" w:hAnsi="Arial" w:cs="Arial"/>
          <w:i/>
          <w:iCs/>
          <w:color w:val="76923C" w:themeColor="accent3" w:themeShade="BF"/>
          <w:sz w:val="23"/>
          <w:szCs w:val="23"/>
          <w:shd w:val="clear" w:color="auto" w:fill="FCFCFC"/>
        </w:rPr>
        <w:t>…</w:t>
      </w:r>
      <w:r>
        <w:rPr>
          <w:rFonts w:ascii="Arial" w:hAnsi="Arial" w:cs="Arial"/>
          <w:color w:val="555555"/>
          <w:sz w:val="23"/>
          <w:szCs w:val="23"/>
          <w:shd w:val="clear" w:color="auto" w:fill="FCFCFC"/>
        </w:rPr>
        <w:t xml:space="preserve"> “</w:t>
      </w:r>
    </w:p>
    <w:p w14:paraId="2430CFED" w14:textId="77777777" w:rsidR="00356D68" w:rsidRDefault="00A01464">
      <w:pPr>
        <w:rPr>
          <w:rFonts w:ascii="Arial" w:hAnsi="Arial" w:cs="Arial"/>
          <w:color w:val="555555"/>
          <w:sz w:val="23"/>
          <w:szCs w:val="23"/>
          <w:shd w:val="clear" w:color="auto" w:fill="FCFCFC"/>
        </w:rPr>
      </w:pPr>
      <w:proofErr w:type="gramStart"/>
      <w:r>
        <w:rPr>
          <w:rFonts w:ascii="Arial" w:hAnsi="Arial" w:cs="Arial"/>
          <w:color w:val="555555"/>
          <w:sz w:val="23"/>
          <w:szCs w:val="23"/>
          <w:shd w:val="clear" w:color="auto" w:fill="FCFCFC"/>
        </w:rPr>
        <w:t>..</w:t>
      </w:r>
      <w:proofErr w:type="gramEnd"/>
      <w:r>
        <w:rPr>
          <w:rFonts w:ascii="Arial" w:hAnsi="Arial" w:cs="Arial"/>
          <w:color w:val="555555"/>
          <w:sz w:val="23"/>
          <w:szCs w:val="23"/>
          <w:shd w:val="clear" w:color="auto" w:fill="FCFCFC"/>
        </w:rPr>
        <w:t xml:space="preserve">Therefore, it is of </w:t>
      </w:r>
      <w:proofErr w:type="gramStart"/>
      <w:r>
        <w:rPr>
          <w:rFonts w:ascii="Arial" w:hAnsi="Arial" w:cs="Arial"/>
          <w:color w:val="555555"/>
          <w:sz w:val="23"/>
          <w:szCs w:val="23"/>
          <w:shd w:val="clear" w:color="auto" w:fill="FCFCFC"/>
        </w:rPr>
        <w:t>interested</w:t>
      </w:r>
      <w:proofErr w:type="gramEnd"/>
      <w:r>
        <w:rPr>
          <w:rFonts w:ascii="Arial" w:hAnsi="Arial" w:cs="Arial"/>
          <w:color w:val="555555"/>
          <w:sz w:val="23"/>
          <w:szCs w:val="23"/>
          <w:shd w:val="clear" w:color="auto" w:fill="FCFCFC"/>
        </w:rPr>
        <w:t xml:space="preserve"> to stabilize the H2 adsorbed in ortho state. it is of </w:t>
      </w:r>
      <w:proofErr w:type="gramStart"/>
      <w:r>
        <w:rPr>
          <w:rFonts w:ascii="Arial" w:hAnsi="Arial" w:cs="Arial"/>
          <w:color w:val="555555"/>
          <w:sz w:val="23"/>
          <w:szCs w:val="23"/>
          <w:shd w:val="clear" w:color="auto" w:fill="FCFCFC"/>
        </w:rPr>
        <w:t>interest</w:t>
      </w:r>
      <w:proofErr w:type="gramEnd"/>
    </w:p>
    <w:p w14:paraId="0915CE25" w14:textId="08025BBE" w:rsidR="00356D68" w:rsidRPr="00356D68" w:rsidRDefault="00356D68">
      <w:pPr>
        <w:rPr>
          <w:rFonts w:ascii="Arial" w:hAnsi="Arial" w:cs="Arial"/>
          <w:i/>
          <w:iCs/>
          <w:color w:val="76923C" w:themeColor="accent3" w:themeShade="BF"/>
          <w:sz w:val="23"/>
          <w:szCs w:val="23"/>
          <w:shd w:val="clear" w:color="auto" w:fill="FCFCFC"/>
        </w:rPr>
      </w:pPr>
      <w:r w:rsidRPr="00356D68">
        <w:rPr>
          <w:rFonts w:ascii="Arial" w:hAnsi="Arial" w:cs="Arial"/>
          <w:i/>
          <w:iCs/>
          <w:color w:val="76923C" w:themeColor="accent3" w:themeShade="BF"/>
          <w:sz w:val="23"/>
          <w:szCs w:val="23"/>
          <w:shd w:val="clear" w:color="auto" w:fill="FCFCFC"/>
        </w:rPr>
        <w:t>Thank you, this was corrected.</w:t>
      </w:r>
    </w:p>
    <w:p w14:paraId="7D9A8384" w14:textId="7FA57210" w:rsidR="00A01464" w:rsidRPr="00CE642B" w:rsidRDefault="00A01464">
      <w:pPr>
        <w:rPr>
          <w:rFonts w:ascii="Arial" w:hAnsi="Arial" w:cs="Arial"/>
          <w:sz w:val="23"/>
          <w:szCs w:val="23"/>
          <w:shd w:val="clear" w:color="auto" w:fill="FCFCFC"/>
        </w:rPr>
      </w:pPr>
      <w:r w:rsidRPr="00CE642B">
        <w:rPr>
          <w:rFonts w:ascii="Arial" w:hAnsi="Arial" w:cs="Arial"/>
          <w:sz w:val="23"/>
          <w:szCs w:val="23"/>
          <w:shd w:val="clear" w:color="auto" w:fill="FCFCFC"/>
        </w:rPr>
        <w:t xml:space="preserve"> … Fig. 1. I cannot see the symbols in the cations nor the red line in the main plots The authors could think about ordering it </w:t>
      </w:r>
      <w:proofErr w:type="spellStart"/>
      <w:r w:rsidRPr="00CE642B">
        <w:rPr>
          <w:rFonts w:ascii="Arial" w:hAnsi="Arial" w:cs="Arial"/>
          <w:sz w:val="23"/>
          <w:szCs w:val="23"/>
          <w:shd w:val="clear" w:color="auto" w:fill="FCFCFC"/>
        </w:rPr>
        <w:t>TiC</w:t>
      </w:r>
      <w:proofErr w:type="spellEnd"/>
      <w:r w:rsidRPr="00CE642B">
        <w:rPr>
          <w:rFonts w:ascii="Arial" w:hAnsi="Arial" w:cs="Arial"/>
          <w:sz w:val="23"/>
          <w:szCs w:val="23"/>
          <w:shd w:val="clear" w:color="auto" w:fill="FCFCFC"/>
        </w:rPr>
        <w:t xml:space="preserve"> </w:t>
      </w:r>
      <w:proofErr w:type="spellStart"/>
      <w:r w:rsidRPr="00CE642B">
        <w:rPr>
          <w:rFonts w:ascii="Arial" w:hAnsi="Arial" w:cs="Arial"/>
          <w:sz w:val="23"/>
          <w:szCs w:val="23"/>
          <w:shd w:val="clear" w:color="auto" w:fill="FCFCFC"/>
        </w:rPr>
        <w:t>SiC</w:t>
      </w:r>
      <w:proofErr w:type="spellEnd"/>
      <w:r w:rsidRPr="00CE642B">
        <w:rPr>
          <w:rFonts w:ascii="Arial" w:hAnsi="Arial" w:cs="Arial"/>
          <w:sz w:val="23"/>
          <w:szCs w:val="23"/>
          <w:shd w:val="clear" w:color="auto" w:fill="FCFCFC"/>
        </w:rPr>
        <w:t xml:space="preserve"> </w:t>
      </w:r>
      <w:proofErr w:type="spellStart"/>
      <w:r w:rsidRPr="00CE642B">
        <w:rPr>
          <w:rFonts w:ascii="Arial" w:hAnsi="Arial" w:cs="Arial"/>
          <w:sz w:val="23"/>
          <w:szCs w:val="23"/>
          <w:shd w:val="clear" w:color="auto" w:fill="FCFCFC"/>
        </w:rPr>
        <w:t>MoC</w:t>
      </w:r>
      <w:proofErr w:type="spellEnd"/>
      <w:r w:rsidRPr="00CE642B">
        <w:rPr>
          <w:rFonts w:ascii="Arial" w:hAnsi="Arial" w:cs="Arial"/>
          <w:sz w:val="23"/>
          <w:szCs w:val="23"/>
          <w:shd w:val="clear" w:color="auto" w:fill="FCFCFC"/>
        </w:rPr>
        <w:t xml:space="preserve">, like they tend to do in the rest of the </w:t>
      </w:r>
      <w:proofErr w:type="gramStart"/>
      <w:r w:rsidRPr="00CE642B">
        <w:rPr>
          <w:rFonts w:ascii="Arial" w:hAnsi="Arial" w:cs="Arial"/>
          <w:sz w:val="23"/>
          <w:szCs w:val="23"/>
          <w:shd w:val="clear" w:color="auto" w:fill="FCFCFC"/>
        </w:rPr>
        <w:t>manuscript</w:t>
      </w:r>
      <w:proofErr w:type="gramEnd"/>
      <w:r w:rsidRPr="00CE642B">
        <w:rPr>
          <w:rFonts w:ascii="Arial" w:hAnsi="Arial" w:cs="Arial"/>
          <w:sz w:val="23"/>
          <w:szCs w:val="23"/>
          <w:shd w:val="clear" w:color="auto" w:fill="FCFCFC"/>
        </w:rPr>
        <w:t xml:space="preserve"> </w:t>
      </w:r>
    </w:p>
    <w:p w14:paraId="3E30C84B" w14:textId="1E60C23E" w:rsidR="00CE642B" w:rsidRPr="00CE642B" w:rsidRDefault="00CE642B">
      <w:pPr>
        <w:rPr>
          <w:rFonts w:ascii="Arial" w:hAnsi="Arial" w:cs="Arial"/>
          <w:i/>
          <w:iCs/>
          <w:color w:val="76923C" w:themeColor="accent3" w:themeShade="BF"/>
          <w:sz w:val="23"/>
          <w:szCs w:val="23"/>
          <w:shd w:val="clear" w:color="auto" w:fill="FCFCFC"/>
        </w:rPr>
      </w:pPr>
      <w:r w:rsidRPr="00CE642B">
        <w:rPr>
          <w:rFonts w:ascii="Arial" w:hAnsi="Arial" w:cs="Arial"/>
          <w:i/>
          <w:iCs/>
          <w:color w:val="76923C" w:themeColor="accent3" w:themeShade="BF"/>
          <w:sz w:val="23"/>
          <w:szCs w:val="23"/>
          <w:shd w:val="clear" w:color="auto" w:fill="FCFCFC"/>
        </w:rPr>
        <w:t>The ordering was changed to C-</w:t>
      </w:r>
      <w:proofErr w:type="spellStart"/>
      <w:r w:rsidRPr="00CE642B">
        <w:rPr>
          <w:rFonts w:ascii="Arial" w:hAnsi="Arial" w:cs="Arial"/>
          <w:i/>
          <w:iCs/>
          <w:color w:val="76923C" w:themeColor="accent3" w:themeShade="BF"/>
          <w:sz w:val="23"/>
          <w:szCs w:val="23"/>
          <w:shd w:val="clear" w:color="auto" w:fill="FCFCFC"/>
        </w:rPr>
        <w:t>TiC</w:t>
      </w:r>
      <w:proofErr w:type="spellEnd"/>
      <w:r w:rsidRPr="00CE642B">
        <w:rPr>
          <w:rFonts w:ascii="Arial" w:hAnsi="Arial" w:cs="Arial"/>
          <w:i/>
          <w:iCs/>
          <w:color w:val="76923C" w:themeColor="accent3" w:themeShade="BF"/>
          <w:sz w:val="23"/>
          <w:szCs w:val="23"/>
          <w:shd w:val="clear" w:color="auto" w:fill="FCFCFC"/>
        </w:rPr>
        <w:t>, C-</w:t>
      </w:r>
      <w:proofErr w:type="spellStart"/>
      <w:r w:rsidRPr="00CE642B">
        <w:rPr>
          <w:rFonts w:ascii="Arial" w:hAnsi="Arial" w:cs="Arial"/>
          <w:i/>
          <w:iCs/>
          <w:color w:val="76923C" w:themeColor="accent3" w:themeShade="BF"/>
          <w:sz w:val="23"/>
          <w:szCs w:val="23"/>
          <w:shd w:val="clear" w:color="auto" w:fill="FCFCFC"/>
        </w:rPr>
        <w:t>SiC</w:t>
      </w:r>
      <w:proofErr w:type="spellEnd"/>
      <w:r w:rsidRPr="00CE642B">
        <w:rPr>
          <w:rFonts w:ascii="Arial" w:hAnsi="Arial" w:cs="Arial"/>
          <w:i/>
          <w:iCs/>
          <w:color w:val="76923C" w:themeColor="accent3" w:themeShade="BF"/>
          <w:sz w:val="23"/>
          <w:szCs w:val="23"/>
          <w:shd w:val="clear" w:color="auto" w:fill="FCFCFC"/>
        </w:rPr>
        <w:t xml:space="preserve"> and C-Mo2C and the size of </w:t>
      </w:r>
      <w:r w:rsidR="00211359">
        <w:rPr>
          <w:rFonts w:ascii="Arial" w:hAnsi="Arial" w:cs="Arial"/>
          <w:i/>
          <w:iCs/>
          <w:color w:val="76923C" w:themeColor="accent3" w:themeShade="BF"/>
          <w:sz w:val="23"/>
          <w:szCs w:val="23"/>
          <w:shd w:val="clear" w:color="auto" w:fill="FCFCFC"/>
        </w:rPr>
        <w:t xml:space="preserve">the </w:t>
      </w:r>
      <w:r w:rsidRPr="00CE642B">
        <w:rPr>
          <w:rFonts w:ascii="Arial" w:hAnsi="Arial" w:cs="Arial"/>
          <w:i/>
          <w:iCs/>
          <w:color w:val="76923C" w:themeColor="accent3" w:themeShade="BF"/>
          <w:sz w:val="23"/>
          <w:szCs w:val="23"/>
          <w:shd w:val="clear" w:color="auto" w:fill="FCFCFC"/>
        </w:rPr>
        <w:t xml:space="preserve">symbols and the thickness of lines was increased on the </w:t>
      </w:r>
      <w:r w:rsidR="00211359">
        <w:rPr>
          <w:rFonts w:ascii="Arial" w:hAnsi="Arial" w:cs="Arial"/>
          <w:i/>
          <w:iCs/>
          <w:color w:val="76923C" w:themeColor="accent3" w:themeShade="BF"/>
          <w:sz w:val="23"/>
          <w:szCs w:val="23"/>
          <w:shd w:val="clear" w:color="auto" w:fill="FCFCFC"/>
        </w:rPr>
        <w:t>figure</w:t>
      </w:r>
      <w:r w:rsidRPr="00CE642B">
        <w:rPr>
          <w:rFonts w:ascii="Arial" w:hAnsi="Arial" w:cs="Arial"/>
          <w:i/>
          <w:iCs/>
          <w:color w:val="76923C" w:themeColor="accent3" w:themeShade="BF"/>
          <w:sz w:val="23"/>
          <w:szCs w:val="23"/>
          <w:shd w:val="clear" w:color="auto" w:fill="FCFCFC"/>
        </w:rPr>
        <w:t xml:space="preserve">. </w:t>
      </w:r>
    </w:p>
    <w:p w14:paraId="432342B9"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The average stacking size, Lc, average interlayer spacing, a3, and the average graphene layer extent, La, were estimated based on the X-ray diffraction patterns (Table 3). It would be nice to give at least a qualitative indication how these parameters are linked to the XRD </w:t>
      </w:r>
      <w:proofErr w:type="gramStart"/>
      <w:r>
        <w:rPr>
          <w:rFonts w:ascii="Arial" w:hAnsi="Arial" w:cs="Arial"/>
          <w:color w:val="555555"/>
          <w:sz w:val="23"/>
          <w:szCs w:val="23"/>
          <w:shd w:val="clear" w:color="auto" w:fill="FCFCFC"/>
        </w:rPr>
        <w:t>pattern</w:t>
      </w:r>
      <w:proofErr w:type="gramEnd"/>
      <w:r>
        <w:rPr>
          <w:rFonts w:ascii="Arial" w:hAnsi="Arial" w:cs="Arial"/>
          <w:color w:val="555555"/>
          <w:sz w:val="23"/>
          <w:szCs w:val="23"/>
          <w:shd w:val="clear" w:color="auto" w:fill="FCFCFC"/>
        </w:rPr>
        <w:t xml:space="preserve"> </w:t>
      </w:r>
    </w:p>
    <w:p w14:paraId="5A52DA6C" w14:textId="003EEBD8" w:rsidR="00FC3E96" w:rsidRPr="008D1918" w:rsidRDefault="008D1918">
      <w:pPr>
        <w:rPr>
          <w:rFonts w:ascii="Arial" w:hAnsi="Arial" w:cs="Arial"/>
          <w:i/>
          <w:iCs/>
          <w:color w:val="76923C" w:themeColor="accent3" w:themeShade="BF"/>
          <w:sz w:val="23"/>
          <w:szCs w:val="23"/>
          <w:shd w:val="clear" w:color="auto" w:fill="FCFCFC"/>
        </w:rPr>
      </w:pPr>
      <w:r w:rsidRPr="008D1918">
        <w:rPr>
          <w:rFonts w:ascii="Arial" w:hAnsi="Arial" w:cs="Arial"/>
          <w:i/>
          <w:iCs/>
          <w:color w:val="76923C" w:themeColor="accent3" w:themeShade="BF"/>
          <w:sz w:val="23"/>
          <w:szCs w:val="23"/>
          <w:shd w:val="clear" w:color="auto" w:fill="FCFCFC"/>
        </w:rPr>
        <w:t>For clarification</w:t>
      </w:r>
      <w:r w:rsidR="00B12801">
        <w:rPr>
          <w:rFonts w:ascii="Arial" w:hAnsi="Arial" w:cs="Arial"/>
          <w:i/>
          <w:iCs/>
          <w:color w:val="76923C" w:themeColor="accent3" w:themeShade="BF"/>
          <w:sz w:val="23"/>
          <w:szCs w:val="23"/>
          <w:shd w:val="clear" w:color="auto" w:fill="FCFCFC"/>
        </w:rPr>
        <w:t>,</w:t>
      </w:r>
      <w:r w:rsidRPr="008D1918">
        <w:rPr>
          <w:rFonts w:ascii="Arial" w:hAnsi="Arial" w:cs="Arial"/>
          <w:i/>
          <w:iCs/>
          <w:color w:val="76923C" w:themeColor="accent3" w:themeShade="BF"/>
          <w:sz w:val="23"/>
          <w:szCs w:val="23"/>
          <w:shd w:val="clear" w:color="auto" w:fill="FCFCFC"/>
        </w:rPr>
        <w:t xml:space="preserve"> a sentence about giving insight to this was added: “The algorithm that was used for this analysis (See part 2) </w:t>
      </w:r>
      <w:r>
        <w:rPr>
          <w:rFonts w:ascii="Arial" w:hAnsi="Arial" w:cs="Arial"/>
          <w:i/>
          <w:iCs/>
          <w:color w:val="76923C" w:themeColor="accent3" w:themeShade="BF"/>
          <w:sz w:val="23"/>
          <w:szCs w:val="23"/>
          <w:shd w:val="clear" w:color="auto" w:fill="FCFCFC"/>
        </w:rPr>
        <w:t>calculates</w:t>
      </w:r>
      <w:r w:rsidRPr="008D1918">
        <w:rPr>
          <w:rFonts w:ascii="Arial" w:hAnsi="Arial" w:cs="Arial"/>
          <w:i/>
          <w:iCs/>
          <w:color w:val="76923C" w:themeColor="accent3" w:themeShade="BF"/>
          <w:sz w:val="23"/>
          <w:szCs w:val="23"/>
          <w:shd w:val="clear" w:color="auto" w:fill="FCFCFC"/>
        </w:rPr>
        <w:t xml:space="preserve"> the Lc and a3 parameters </w:t>
      </w:r>
      <w:r>
        <w:rPr>
          <w:rFonts w:ascii="Arial" w:hAnsi="Arial" w:cs="Arial"/>
          <w:i/>
          <w:iCs/>
          <w:color w:val="76923C" w:themeColor="accent3" w:themeShade="BF"/>
          <w:sz w:val="23"/>
          <w:szCs w:val="23"/>
          <w:shd w:val="clear" w:color="auto" w:fill="FCFCFC"/>
        </w:rPr>
        <w:t xml:space="preserve">based on </w:t>
      </w:r>
      <w:r w:rsidRPr="008D1918">
        <w:rPr>
          <w:rFonts w:ascii="Arial" w:hAnsi="Arial" w:cs="Arial"/>
          <w:i/>
          <w:iCs/>
          <w:color w:val="76923C" w:themeColor="accent3" w:themeShade="BF"/>
          <w:sz w:val="23"/>
          <w:szCs w:val="23"/>
          <w:shd w:val="clear" w:color="auto" w:fill="FCFCFC"/>
        </w:rPr>
        <w:t xml:space="preserve">the shape of the 002 reflection and the La parameter from the shape of the 10 </w:t>
      </w:r>
      <w:proofErr w:type="gramStart"/>
      <w:r w:rsidRPr="008D1918">
        <w:rPr>
          <w:rFonts w:ascii="Arial" w:hAnsi="Arial" w:cs="Arial"/>
          <w:i/>
          <w:iCs/>
          <w:color w:val="76923C" w:themeColor="accent3" w:themeShade="BF"/>
          <w:sz w:val="23"/>
          <w:szCs w:val="23"/>
          <w:shd w:val="clear" w:color="auto" w:fill="FCFCFC"/>
        </w:rPr>
        <w:t>reflection</w:t>
      </w:r>
      <w:proofErr w:type="gramEnd"/>
      <w:r w:rsidRPr="008D1918">
        <w:rPr>
          <w:rFonts w:ascii="Arial" w:hAnsi="Arial" w:cs="Arial"/>
          <w:i/>
          <w:iCs/>
          <w:color w:val="76923C" w:themeColor="accent3" w:themeShade="BF"/>
          <w:sz w:val="23"/>
          <w:szCs w:val="23"/>
          <w:shd w:val="clear" w:color="auto" w:fill="FCFCFC"/>
        </w:rPr>
        <w:t xml:space="preserve">.” </w:t>
      </w:r>
    </w:p>
    <w:p w14:paraId="7D70DB39"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The lack of ortho-H2 which lack? ... might cause the lack of ortho-para transition band in C-</w:t>
      </w:r>
      <w:proofErr w:type="spellStart"/>
      <w:r>
        <w:rPr>
          <w:rFonts w:ascii="Arial" w:hAnsi="Arial" w:cs="Arial"/>
          <w:color w:val="555555"/>
          <w:sz w:val="23"/>
          <w:szCs w:val="23"/>
          <w:shd w:val="clear" w:color="auto" w:fill="FCFCFC"/>
        </w:rPr>
        <w:t>SiC</w:t>
      </w:r>
      <w:proofErr w:type="spellEnd"/>
      <w:r>
        <w:rPr>
          <w:rFonts w:ascii="Arial" w:hAnsi="Arial" w:cs="Arial"/>
          <w:color w:val="555555"/>
          <w:sz w:val="23"/>
          <w:szCs w:val="23"/>
          <w:shd w:val="clear" w:color="auto" w:fill="FCFCFC"/>
        </w:rPr>
        <w:t xml:space="preserve"> and C-Mo2C. The authors seemed to attribute the </w:t>
      </w:r>
      <w:proofErr w:type="spellStart"/>
      <w:r>
        <w:rPr>
          <w:rFonts w:ascii="Arial" w:hAnsi="Arial" w:cs="Arial"/>
          <w:color w:val="555555"/>
          <w:sz w:val="23"/>
          <w:szCs w:val="23"/>
          <w:shd w:val="clear" w:color="auto" w:fill="FCFCFC"/>
        </w:rPr>
        <w:t>existance</w:t>
      </w:r>
      <w:proofErr w:type="spellEnd"/>
      <w:r>
        <w:rPr>
          <w:rFonts w:ascii="Arial" w:hAnsi="Arial" w:cs="Arial"/>
          <w:color w:val="555555"/>
          <w:sz w:val="23"/>
          <w:szCs w:val="23"/>
          <w:shd w:val="clear" w:color="auto" w:fill="FCFCFC"/>
        </w:rPr>
        <w:t xml:space="preserve"> of the transition band to low </w:t>
      </w:r>
      <w:proofErr w:type="gramStart"/>
      <w:r>
        <w:rPr>
          <w:rFonts w:ascii="Arial" w:hAnsi="Arial" w:cs="Arial"/>
          <w:color w:val="555555"/>
          <w:sz w:val="23"/>
          <w:szCs w:val="23"/>
          <w:shd w:val="clear" w:color="auto" w:fill="FCFCFC"/>
        </w:rPr>
        <w:t>long range</w:t>
      </w:r>
      <w:proofErr w:type="gramEnd"/>
      <w:r>
        <w:rPr>
          <w:rFonts w:ascii="Arial" w:hAnsi="Arial" w:cs="Arial"/>
          <w:color w:val="555555"/>
          <w:sz w:val="23"/>
          <w:szCs w:val="23"/>
          <w:shd w:val="clear" w:color="auto" w:fill="FCFCFC"/>
        </w:rPr>
        <w:t xml:space="preserve"> mobility earlier </w:t>
      </w:r>
    </w:p>
    <w:p w14:paraId="04FDB67B" w14:textId="5A34B920" w:rsidR="00891C23" w:rsidRPr="00891C23" w:rsidRDefault="00891C23">
      <w:pPr>
        <w:rPr>
          <w:rFonts w:ascii="Arial" w:hAnsi="Arial" w:cs="Arial"/>
          <w:i/>
          <w:iCs/>
          <w:color w:val="76923C" w:themeColor="accent3" w:themeShade="BF"/>
          <w:sz w:val="23"/>
          <w:szCs w:val="23"/>
          <w:shd w:val="clear" w:color="auto" w:fill="FCFCFC"/>
        </w:rPr>
      </w:pPr>
      <w:r w:rsidRPr="00891C23">
        <w:rPr>
          <w:rFonts w:ascii="Arial" w:hAnsi="Arial" w:cs="Arial"/>
          <w:i/>
          <w:iCs/>
          <w:color w:val="76923C" w:themeColor="accent3" w:themeShade="BF"/>
          <w:sz w:val="23"/>
          <w:szCs w:val="23"/>
          <w:shd w:val="clear" w:color="auto" w:fill="FCFCFC"/>
        </w:rPr>
        <w:t>The exist</w:t>
      </w:r>
      <w:r w:rsidR="00211359">
        <w:rPr>
          <w:rFonts w:ascii="Arial" w:hAnsi="Arial" w:cs="Arial"/>
          <w:i/>
          <w:iCs/>
          <w:color w:val="76923C" w:themeColor="accent3" w:themeShade="BF"/>
          <w:sz w:val="23"/>
          <w:szCs w:val="23"/>
          <w:shd w:val="clear" w:color="auto" w:fill="FCFCFC"/>
        </w:rPr>
        <w:t>e</w:t>
      </w:r>
      <w:r w:rsidRPr="00891C23">
        <w:rPr>
          <w:rFonts w:ascii="Arial" w:hAnsi="Arial" w:cs="Arial"/>
          <w:i/>
          <w:iCs/>
          <w:color w:val="76923C" w:themeColor="accent3" w:themeShade="BF"/>
          <w:sz w:val="23"/>
          <w:szCs w:val="23"/>
          <w:shd w:val="clear" w:color="auto" w:fill="FCFCFC"/>
        </w:rPr>
        <w:t>nce of the para-&gt;ortho band in inelastic neutron scattering data has been interpret</w:t>
      </w:r>
      <w:r w:rsidR="005D3398">
        <w:rPr>
          <w:rFonts w:ascii="Arial" w:hAnsi="Arial" w:cs="Arial"/>
          <w:i/>
          <w:iCs/>
          <w:color w:val="76923C" w:themeColor="accent3" w:themeShade="BF"/>
          <w:sz w:val="23"/>
          <w:szCs w:val="23"/>
          <w:shd w:val="clear" w:color="auto" w:fill="FCFCFC"/>
        </w:rPr>
        <w:t>e</w:t>
      </w:r>
      <w:r w:rsidRPr="00891C23">
        <w:rPr>
          <w:rFonts w:ascii="Arial" w:hAnsi="Arial" w:cs="Arial"/>
          <w:i/>
          <w:iCs/>
          <w:color w:val="76923C" w:themeColor="accent3" w:themeShade="BF"/>
          <w:sz w:val="23"/>
          <w:szCs w:val="23"/>
          <w:shd w:val="clear" w:color="auto" w:fill="FCFCFC"/>
        </w:rPr>
        <w:t xml:space="preserve">d as being related to low long-range mobility. However, </w:t>
      </w:r>
      <w:r w:rsidR="005D3398">
        <w:rPr>
          <w:rFonts w:ascii="Arial" w:hAnsi="Arial" w:cs="Arial"/>
          <w:i/>
          <w:iCs/>
          <w:color w:val="76923C" w:themeColor="accent3" w:themeShade="BF"/>
          <w:sz w:val="23"/>
          <w:szCs w:val="23"/>
          <w:shd w:val="clear" w:color="auto" w:fill="FCFCFC"/>
        </w:rPr>
        <w:t>in the investigated energy range, we were not able to see the para-to-ortho band (</w:t>
      </w:r>
      <w:proofErr w:type="gramStart"/>
      <w:r w:rsidR="005D3398">
        <w:rPr>
          <w:rFonts w:ascii="Arial" w:hAnsi="Arial" w:cs="Arial"/>
          <w:i/>
          <w:iCs/>
          <w:color w:val="76923C" w:themeColor="accent3" w:themeShade="BF"/>
          <w:sz w:val="23"/>
          <w:szCs w:val="23"/>
          <w:shd w:val="clear" w:color="auto" w:fill="FCFCFC"/>
        </w:rPr>
        <w:t>i.e.</w:t>
      </w:r>
      <w:proofErr w:type="gramEnd"/>
      <w:r w:rsidR="005D3398">
        <w:rPr>
          <w:rFonts w:ascii="Arial" w:hAnsi="Arial" w:cs="Arial"/>
          <w:i/>
          <w:iCs/>
          <w:color w:val="76923C" w:themeColor="accent3" w:themeShade="BF"/>
          <w:sz w:val="23"/>
          <w:szCs w:val="23"/>
          <w:shd w:val="clear" w:color="auto" w:fill="FCFCFC"/>
        </w:rPr>
        <w:t xml:space="preserve"> the excitation of H2), but the ortho-to-para band (i.e. the relaxation of H2). Since para form is more stable at cryogenic temperatures, the transition from ortho form to para form is expected to occur at some unknown speed during the duration of the experiment. However, the speed of this transition will depend on the structure of carbon. Therefore, when no ortho-to-para transition band was seen for C-</w:t>
      </w:r>
      <w:proofErr w:type="spellStart"/>
      <w:r w:rsidR="005D3398">
        <w:rPr>
          <w:rFonts w:ascii="Arial" w:hAnsi="Arial" w:cs="Arial"/>
          <w:i/>
          <w:iCs/>
          <w:color w:val="76923C" w:themeColor="accent3" w:themeShade="BF"/>
          <w:sz w:val="23"/>
          <w:szCs w:val="23"/>
          <w:shd w:val="clear" w:color="auto" w:fill="FCFCFC"/>
        </w:rPr>
        <w:t>SiC</w:t>
      </w:r>
      <w:proofErr w:type="spellEnd"/>
      <w:r w:rsidR="005D3398">
        <w:rPr>
          <w:rFonts w:ascii="Arial" w:hAnsi="Arial" w:cs="Arial"/>
          <w:i/>
          <w:iCs/>
          <w:color w:val="76923C" w:themeColor="accent3" w:themeShade="BF"/>
          <w:sz w:val="23"/>
          <w:szCs w:val="23"/>
          <w:shd w:val="clear" w:color="auto" w:fill="FCFCFC"/>
        </w:rPr>
        <w:t xml:space="preserve"> and C-Mo2C, it was assumed that the majority of ortho-H2 had already converted into para-H2 before the measurement even started. Namely, the conversion occurred during periods of dosing of H2, waiting for the adsorption equilibrium and lowering of temperature to 10K. The wording of this sentence was changed to make this </w:t>
      </w:r>
      <w:r w:rsidR="00B12801">
        <w:rPr>
          <w:rFonts w:ascii="Arial" w:hAnsi="Arial" w:cs="Arial"/>
          <w:i/>
          <w:iCs/>
          <w:color w:val="76923C" w:themeColor="accent3" w:themeShade="BF"/>
          <w:sz w:val="23"/>
          <w:szCs w:val="23"/>
          <w:shd w:val="clear" w:color="auto" w:fill="FCFCFC"/>
        </w:rPr>
        <w:t>clearer</w:t>
      </w:r>
      <w:r w:rsidR="005D3398">
        <w:rPr>
          <w:rFonts w:ascii="Arial" w:hAnsi="Arial" w:cs="Arial"/>
          <w:i/>
          <w:iCs/>
          <w:color w:val="76923C" w:themeColor="accent3" w:themeShade="BF"/>
          <w:sz w:val="23"/>
          <w:szCs w:val="23"/>
          <w:shd w:val="clear" w:color="auto" w:fill="FCFCFC"/>
        </w:rPr>
        <w:t xml:space="preserve">.  </w:t>
      </w:r>
      <w:r w:rsidRPr="00891C23">
        <w:rPr>
          <w:rFonts w:ascii="Arial" w:hAnsi="Arial" w:cs="Arial"/>
          <w:i/>
          <w:iCs/>
          <w:color w:val="76923C" w:themeColor="accent3" w:themeShade="BF"/>
          <w:sz w:val="23"/>
          <w:szCs w:val="23"/>
          <w:shd w:val="clear" w:color="auto" w:fill="FCFCFC"/>
        </w:rPr>
        <w:t xml:space="preserve"> </w:t>
      </w:r>
    </w:p>
    <w:p w14:paraId="01B9C38F" w14:textId="77777777" w:rsidR="00891C23" w:rsidRDefault="00A01464">
      <w:pPr>
        <w:rPr>
          <w:rFonts w:ascii="Arial" w:hAnsi="Arial" w:cs="Arial"/>
          <w:color w:val="FF0000"/>
          <w:sz w:val="23"/>
          <w:szCs w:val="23"/>
          <w:shd w:val="clear" w:color="auto" w:fill="FCFCFC"/>
        </w:rPr>
      </w:pPr>
      <w:r>
        <w:rPr>
          <w:rFonts w:ascii="Arial" w:hAnsi="Arial" w:cs="Arial"/>
          <w:color w:val="555555"/>
          <w:sz w:val="23"/>
          <w:szCs w:val="23"/>
          <w:shd w:val="clear" w:color="auto" w:fill="FCFCFC"/>
        </w:rPr>
        <w:lastRenderedPageBreak/>
        <w:t xml:space="preserve">... This indicates that o-H2 can be more strongly bound to specific anisotropic adsorption sites than p-H2 [16]. </w:t>
      </w:r>
      <w:r w:rsidRPr="007E529F">
        <w:rPr>
          <w:rFonts w:ascii="Arial" w:hAnsi="Arial" w:cs="Arial"/>
          <w:sz w:val="23"/>
          <w:szCs w:val="23"/>
          <w:shd w:val="clear" w:color="auto" w:fill="FCFCFC"/>
        </w:rPr>
        <w:t xml:space="preserve">if the energy can be lower or higher, why are we only talking about more strongly bound here? </w:t>
      </w:r>
    </w:p>
    <w:p w14:paraId="1950D985" w14:textId="302B85BB" w:rsidR="00423092" w:rsidRPr="007E529F" w:rsidRDefault="007E529F">
      <w:pPr>
        <w:rPr>
          <w:rFonts w:ascii="Arial" w:hAnsi="Arial" w:cs="Arial"/>
          <w:i/>
          <w:iCs/>
          <w:color w:val="76923C" w:themeColor="accent3" w:themeShade="BF"/>
          <w:sz w:val="23"/>
          <w:szCs w:val="23"/>
          <w:shd w:val="clear" w:color="auto" w:fill="FCFCFC"/>
        </w:rPr>
      </w:pPr>
      <w:r>
        <w:rPr>
          <w:rFonts w:ascii="Arial" w:hAnsi="Arial" w:cs="Arial"/>
          <w:i/>
          <w:iCs/>
          <w:color w:val="76923C" w:themeColor="accent3" w:themeShade="BF"/>
          <w:sz w:val="23"/>
          <w:szCs w:val="23"/>
          <w:shd w:val="clear" w:color="auto" w:fill="FCFCFC"/>
        </w:rPr>
        <w:t>Thank you for bringing out a confusing part. W</w:t>
      </w:r>
      <w:r w:rsidRPr="007E529F">
        <w:rPr>
          <w:rFonts w:ascii="Arial" w:hAnsi="Arial" w:cs="Arial"/>
          <w:i/>
          <w:iCs/>
          <w:color w:val="76923C" w:themeColor="accent3" w:themeShade="BF"/>
          <w:sz w:val="23"/>
          <w:szCs w:val="23"/>
          <w:shd w:val="clear" w:color="auto" w:fill="FCFCFC"/>
        </w:rPr>
        <w:t>hat was meant by this was that in some specific anisotropic adsorption sites, the ort</w:t>
      </w:r>
      <w:r w:rsidR="00B12801">
        <w:rPr>
          <w:rFonts w:ascii="Arial" w:hAnsi="Arial" w:cs="Arial"/>
          <w:i/>
          <w:iCs/>
          <w:color w:val="76923C" w:themeColor="accent3" w:themeShade="BF"/>
          <w:sz w:val="23"/>
          <w:szCs w:val="23"/>
          <w:shd w:val="clear" w:color="auto" w:fill="FCFCFC"/>
        </w:rPr>
        <w:t>h</w:t>
      </w:r>
      <w:r w:rsidRPr="007E529F">
        <w:rPr>
          <w:rFonts w:ascii="Arial" w:hAnsi="Arial" w:cs="Arial"/>
          <w:i/>
          <w:iCs/>
          <w:color w:val="76923C" w:themeColor="accent3" w:themeShade="BF"/>
          <w:sz w:val="23"/>
          <w:szCs w:val="23"/>
          <w:shd w:val="clear" w:color="auto" w:fill="FCFCFC"/>
        </w:rPr>
        <w:t xml:space="preserve">o form could be preferred and the transition from ortho to para then hindered. The wording of this sentence was changed to “due to the decrease in the o-H2 energy level in specific anisotropic adsorption sites, o-H2 can be </w:t>
      </w:r>
      <w:r w:rsidR="00211359" w:rsidRPr="007E529F">
        <w:rPr>
          <w:rFonts w:ascii="Arial" w:hAnsi="Arial" w:cs="Arial"/>
          <w:i/>
          <w:iCs/>
          <w:color w:val="76923C" w:themeColor="accent3" w:themeShade="BF"/>
          <w:sz w:val="23"/>
          <w:szCs w:val="23"/>
          <w:shd w:val="clear" w:color="auto" w:fill="FCFCFC"/>
        </w:rPr>
        <w:t>preferably</w:t>
      </w:r>
      <w:r w:rsidRPr="007E529F">
        <w:rPr>
          <w:rFonts w:ascii="Arial" w:hAnsi="Arial" w:cs="Arial"/>
          <w:i/>
          <w:iCs/>
          <w:color w:val="76923C" w:themeColor="accent3" w:themeShade="BF"/>
          <w:sz w:val="23"/>
          <w:szCs w:val="23"/>
          <w:shd w:val="clear" w:color="auto" w:fill="FCFCFC"/>
        </w:rPr>
        <w:t xml:space="preserve"> bound to these sites and conversion to p-H2 </w:t>
      </w:r>
      <w:r w:rsidR="00211359">
        <w:rPr>
          <w:rFonts w:ascii="Arial" w:hAnsi="Arial" w:cs="Arial"/>
          <w:i/>
          <w:iCs/>
          <w:color w:val="76923C" w:themeColor="accent3" w:themeShade="BF"/>
          <w:sz w:val="23"/>
          <w:szCs w:val="23"/>
          <w:shd w:val="clear" w:color="auto" w:fill="FCFCFC"/>
        </w:rPr>
        <w:t>w</w:t>
      </w:r>
      <w:r w:rsidR="00211359" w:rsidRPr="007E529F">
        <w:rPr>
          <w:rFonts w:ascii="Arial" w:hAnsi="Arial" w:cs="Arial"/>
          <w:i/>
          <w:iCs/>
          <w:color w:val="76923C" w:themeColor="accent3" w:themeShade="BF"/>
          <w:sz w:val="23"/>
          <w:szCs w:val="23"/>
          <w:shd w:val="clear" w:color="auto" w:fill="FCFCFC"/>
        </w:rPr>
        <w:t xml:space="preserve">ould </w:t>
      </w:r>
      <w:r w:rsidRPr="007E529F">
        <w:rPr>
          <w:rFonts w:ascii="Arial" w:hAnsi="Arial" w:cs="Arial"/>
          <w:i/>
          <w:iCs/>
          <w:color w:val="76923C" w:themeColor="accent3" w:themeShade="BF"/>
          <w:sz w:val="23"/>
          <w:szCs w:val="23"/>
          <w:shd w:val="clear" w:color="auto" w:fill="FCFCFC"/>
        </w:rPr>
        <w:t xml:space="preserve">then be less </w:t>
      </w:r>
      <w:proofErr w:type="gramStart"/>
      <w:r w:rsidRPr="007E529F">
        <w:rPr>
          <w:rFonts w:ascii="Arial" w:hAnsi="Arial" w:cs="Arial"/>
          <w:i/>
          <w:iCs/>
          <w:color w:val="76923C" w:themeColor="accent3" w:themeShade="BF"/>
          <w:sz w:val="23"/>
          <w:szCs w:val="23"/>
          <w:shd w:val="clear" w:color="auto" w:fill="FCFCFC"/>
        </w:rPr>
        <w:t>likely</w:t>
      </w:r>
      <w:proofErr w:type="gramEnd"/>
      <w:r w:rsidRPr="007E529F">
        <w:rPr>
          <w:rFonts w:ascii="Arial" w:hAnsi="Arial" w:cs="Arial"/>
          <w:i/>
          <w:iCs/>
          <w:color w:val="76923C" w:themeColor="accent3" w:themeShade="BF"/>
          <w:sz w:val="23"/>
          <w:szCs w:val="23"/>
          <w:shd w:val="clear" w:color="auto" w:fill="FCFCFC"/>
        </w:rPr>
        <w:t>”</w:t>
      </w:r>
    </w:p>
    <w:p w14:paraId="582BB86E" w14:textId="18153C5F"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3.2 Quasi-elastic broadening, </w:t>
      </w:r>
      <w:proofErr w:type="gramStart"/>
      <w:r>
        <w:rPr>
          <w:rFonts w:ascii="Arial" w:hAnsi="Arial" w:cs="Arial"/>
          <w:color w:val="555555"/>
          <w:sz w:val="23"/>
          <w:szCs w:val="23"/>
          <w:shd w:val="clear" w:color="auto" w:fill="FCFCFC"/>
        </w:rPr>
        <w:t>i.e.</w:t>
      </w:r>
      <w:proofErr w:type="gramEnd"/>
      <w:r>
        <w:rPr>
          <w:rFonts w:ascii="Arial" w:hAnsi="Arial" w:cs="Arial"/>
          <w:color w:val="555555"/>
          <w:sz w:val="23"/>
          <w:szCs w:val="23"/>
          <w:shd w:val="clear" w:color="auto" w:fill="FCFCFC"/>
        </w:rPr>
        <w:t xml:space="preserve"> H2 diffusion </w:t>
      </w:r>
    </w:p>
    <w:p w14:paraId="180769DF" w14:textId="77777777" w:rsidR="00A01464" w:rsidRDefault="00A01464">
      <w:pPr>
        <w:rPr>
          <w:rFonts w:ascii="Arial" w:hAnsi="Arial" w:cs="Arial"/>
          <w:color w:val="555555"/>
          <w:sz w:val="23"/>
          <w:szCs w:val="23"/>
          <w:shd w:val="clear" w:color="auto" w:fill="FCFCFC"/>
        </w:rPr>
      </w:pPr>
      <w:r>
        <w:rPr>
          <w:rFonts w:ascii="Arial" w:hAnsi="Arial" w:cs="Arial"/>
          <w:color w:val="555555"/>
          <w:sz w:val="23"/>
          <w:szCs w:val="23"/>
          <w:shd w:val="clear" w:color="auto" w:fill="FCFCFC"/>
        </w:rPr>
        <w:t xml:space="preserve">… Fig. 3 the symbols are basically invisible on my </w:t>
      </w:r>
      <w:proofErr w:type="gramStart"/>
      <w:r>
        <w:rPr>
          <w:rFonts w:ascii="Arial" w:hAnsi="Arial" w:cs="Arial"/>
          <w:color w:val="555555"/>
          <w:sz w:val="23"/>
          <w:szCs w:val="23"/>
          <w:shd w:val="clear" w:color="auto" w:fill="FCFCFC"/>
        </w:rPr>
        <w:t>printout</w:t>
      </w:r>
      <w:proofErr w:type="gramEnd"/>
      <w:r>
        <w:rPr>
          <w:rFonts w:ascii="Arial" w:hAnsi="Arial" w:cs="Arial"/>
          <w:color w:val="555555"/>
          <w:sz w:val="23"/>
          <w:szCs w:val="23"/>
          <w:shd w:val="clear" w:color="auto" w:fill="FCFCFC"/>
        </w:rPr>
        <w:t xml:space="preserve"> </w:t>
      </w:r>
    </w:p>
    <w:p w14:paraId="4AF9561E" w14:textId="5FF82A14" w:rsidR="00423092" w:rsidRPr="00423092" w:rsidRDefault="00423092">
      <w:pPr>
        <w:rPr>
          <w:rFonts w:ascii="Arial" w:hAnsi="Arial" w:cs="Arial"/>
          <w:i/>
          <w:iCs/>
          <w:color w:val="76923C" w:themeColor="accent3" w:themeShade="BF"/>
          <w:sz w:val="23"/>
          <w:szCs w:val="23"/>
          <w:shd w:val="clear" w:color="auto" w:fill="FCFCFC"/>
        </w:rPr>
      </w:pPr>
      <w:r w:rsidRPr="00423092">
        <w:rPr>
          <w:rFonts w:ascii="Arial" w:hAnsi="Arial" w:cs="Arial"/>
          <w:i/>
          <w:iCs/>
          <w:color w:val="76923C" w:themeColor="accent3" w:themeShade="BF"/>
          <w:sz w:val="23"/>
          <w:szCs w:val="23"/>
          <w:shd w:val="clear" w:color="auto" w:fill="FCFCFC"/>
        </w:rPr>
        <w:t xml:space="preserve">The size of the symbols in Fig. 3 was increased. </w:t>
      </w:r>
    </w:p>
    <w:p w14:paraId="32FCA8F0" w14:textId="641BE30A" w:rsidR="00423092" w:rsidRPr="00423092" w:rsidRDefault="00A01464">
      <w:pPr>
        <w:rPr>
          <w:rFonts w:ascii="Arial" w:hAnsi="Arial" w:cs="Arial"/>
          <w:sz w:val="23"/>
          <w:szCs w:val="23"/>
          <w:shd w:val="clear" w:color="auto" w:fill="FCFCFC"/>
        </w:rPr>
      </w:pPr>
      <w:r w:rsidRPr="00423092">
        <w:rPr>
          <w:rFonts w:ascii="Arial" w:hAnsi="Arial" w:cs="Arial"/>
          <w:sz w:val="23"/>
          <w:szCs w:val="23"/>
          <w:shd w:val="clear" w:color="auto" w:fill="FCFCFC"/>
        </w:rPr>
        <w:t xml:space="preserve">... It can be seen how the characteristic times for one full rotation I don’t think the characteristic time of rotational diffusion has much to do with a full rotation, but I may be mistaken here ... increase with the temperature. decrease, right? </w:t>
      </w:r>
    </w:p>
    <w:p w14:paraId="1E9CFCE8" w14:textId="61DD3AF8" w:rsidR="00423092" w:rsidRPr="00423092" w:rsidRDefault="00423092">
      <w:pPr>
        <w:rPr>
          <w:rFonts w:ascii="Arial" w:hAnsi="Arial" w:cs="Arial"/>
          <w:i/>
          <w:iCs/>
          <w:color w:val="76923C" w:themeColor="accent3" w:themeShade="BF"/>
          <w:sz w:val="23"/>
          <w:szCs w:val="23"/>
          <w:shd w:val="clear" w:color="auto" w:fill="FCFCFC"/>
        </w:rPr>
      </w:pPr>
      <w:r>
        <w:rPr>
          <w:rFonts w:ascii="Arial" w:hAnsi="Arial" w:cs="Arial"/>
          <w:i/>
          <w:iCs/>
          <w:color w:val="76923C" w:themeColor="accent3" w:themeShade="BF"/>
          <w:sz w:val="23"/>
          <w:szCs w:val="23"/>
          <w:shd w:val="clear" w:color="auto" w:fill="FCFCFC"/>
        </w:rPr>
        <w:t xml:space="preserve">Thank you for noticing the error, the “increase” was changed to “decrease”. </w:t>
      </w:r>
      <w:r w:rsidRPr="00423092">
        <w:rPr>
          <w:rFonts w:ascii="Arial" w:hAnsi="Arial" w:cs="Arial"/>
          <w:i/>
          <w:iCs/>
          <w:color w:val="76923C" w:themeColor="accent3" w:themeShade="BF"/>
          <w:sz w:val="23"/>
          <w:szCs w:val="23"/>
          <w:shd w:val="clear" w:color="auto" w:fill="FCFCFC"/>
        </w:rPr>
        <w:t>This is a very insightful comment, it</w:t>
      </w:r>
      <w:r w:rsidR="00E162D9">
        <w:rPr>
          <w:rFonts w:ascii="Arial" w:hAnsi="Arial" w:cs="Arial"/>
          <w:i/>
          <w:iCs/>
          <w:color w:val="76923C" w:themeColor="accent3" w:themeShade="BF"/>
          <w:sz w:val="23"/>
          <w:szCs w:val="23"/>
          <w:shd w:val="clear" w:color="auto" w:fill="FCFCFC"/>
        </w:rPr>
        <w:t xml:space="preserve"> is</w:t>
      </w:r>
      <w:r w:rsidRPr="00423092">
        <w:rPr>
          <w:rFonts w:ascii="Arial" w:hAnsi="Arial" w:cs="Arial"/>
          <w:i/>
          <w:iCs/>
          <w:color w:val="76923C" w:themeColor="accent3" w:themeShade="BF"/>
          <w:sz w:val="23"/>
          <w:szCs w:val="23"/>
          <w:shd w:val="clear" w:color="auto" w:fill="FCFCFC"/>
        </w:rPr>
        <w:t xml:space="preserve"> probably a matter of interpretation.</w:t>
      </w:r>
      <w:r>
        <w:rPr>
          <w:rFonts w:ascii="Arial" w:hAnsi="Arial" w:cs="Arial"/>
          <w:i/>
          <w:iCs/>
          <w:color w:val="76923C" w:themeColor="accent3" w:themeShade="BF"/>
          <w:sz w:val="23"/>
          <w:szCs w:val="23"/>
          <w:shd w:val="clear" w:color="auto" w:fill="FCFCFC"/>
        </w:rPr>
        <w:t xml:space="preserve"> There are</w:t>
      </w:r>
      <w:r w:rsidR="00B12801">
        <w:rPr>
          <w:rFonts w:ascii="Arial" w:hAnsi="Arial" w:cs="Arial"/>
          <w:i/>
          <w:iCs/>
          <w:color w:val="76923C" w:themeColor="accent3" w:themeShade="BF"/>
          <w:sz w:val="23"/>
          <w:szCs w:val="23"/>
          <w:shd w:val="clear" w:color="auto" w:fill="FCFCFC"/>
        </w:rPr>
        <w:t>,</w:t>
      </w:r>
      <w:r>
        <w:rPr>
          <w:rFonts w:ascii="Arial" w:hAnsi="Arial" w:cs="Arial"/>
          <w:i/>
          <w:iCs/>
          <w:color w:val="76923C" w:themeColor="accent3" w:themeShade="BF"/>
          <w:sz w:val="23"/>
          <w:szCs w:val="23"/>
          <w:shd w:val="clear" w:color="auto" w:fill="FCFCFC"/>
        </w:rPr>
        <w:t xml:space="preserve"> however</w:t>
      </w:r>
      <w:r w:rsidR="00B12801">
        <w:rPr>
          <w:rFonts w:ascii="Arial" w:hAnsi="Arial" w:cs="Arial"/>
          <w:i/>
          <w:iCs/>
          <w:color w:val="76923C" w:themeColor="accent3" w:themeShade="BF"/>
          <w:sz w:val="23"/>
          <w:szCs w:val="23"/>
          <w:shd w:val="clear" w:color="auto" w:fill="FCFCFC"/>
        </w:rPr>
        <w:t>,</w:t>
      </w:r>
      <w:r>
        <w:rPr>
          <w:rFonts w:ascii="Arial" w:hAnsi="Arial" w:cs="Arial"/>
          <w:i/>
          <w:iCs/>
          <w:color w:val="76923C" w:themeColor="accent3" w:themeShade="BF"/>
          <w:sz w:val="23"/>
          <w:szCs w:val="23"/>
          <w:shd w:val="clear" w:color="auto" w:fill="FCFCFC"/>
        </w:rPr>
        <w:t xml:space="preserve"> workgroups who interpret the characteristic times of rotational diffusion as the time needed for one full rotation, </w:t>
      </w:r>
      <w:r w:rsidR="00E162D9">
        <w:rPr>
          <w:rFonts w:ascii="Arial" w:hAnsi="Arial" w:cs="Arial"/>
          <w:i/>
          <w:iCs/>
          <w:color w:val="76923C" w:themeColor="accent3" w:themeShade="BF"/>
          <w:sz w:val="23"/>
          <w:szCs w:val="23"/>
          <w:shd w:val="clear" w:color="auto" w:fill="FCFCFC"/>
        </w:rPr>
        <w:t xml:space="preserve">an </w:t>
      </w:r>
      <w:r>
        <w:rPr>
          <w:rFonts w:ascii="Arial" w:hAnsi="Arial" w:cs="Arial"/>
          <w:i/>
          <w:iCs/>
          <w:color w:val="76923C" w:themeColor="accent3" w:themeShade="BF"/>
          <w:sz w:val="23"/>
          <w:szCs w:val="23"/>
          <w:shd w:val="clear" w:color="auto" w:fill="FCFCFC"/>
        </w:rPr>
        <w:t>example</w:t>
      </w:r>
      <w:r w:rsidR="00E162D9">
        <w:rPr>
          <w:rFonts w:ascii="Arial" w:hAnsi="Arial" w:cs="Arial"/>
          <w:i/>
          <w:iCs/>
          <w:color w:val="76923C" w:themeColor="accent3" w:themeShade="BF"/>
          <w:sz w:val="23"/>
          <w:szCs w:val="23"/>
          <w:shd w:val="clear" w:color="auto" w:fill="FCFCFC"/>
        </w:rPr>
        <w:t xml:space="preserve"> is in the supplementary information of</w:t>
      </w:r>
      <w:r>
        <w:rPr>
          <w:rFonts w:ascii="Arial" w:hAnsi="Arial" w:cs="Arial"/>
          <w:i/>
          <w:iCs/>
          <w:color w:val="76923C" w:themeColor="accent3" w:themeShade="BF"/>
          <w:sz w:val="23"/>
          <w:szCs w:val="23"/>
          <w:shd w:val="clear" w:color="auto" w:fill="FCFCFC"/>
        </w:rPr>
        <w:t xml:space="preserve"> </w:t>
      </w:r>
      <w:r w:rsidR="00E162D9" w:rsidRPr="00E162D9">
        <w:rPr>
          <w:rFonts w:ascii="Arial" w:hAnsi="Arial" w:cs="Arial"/>
          <w:i/>
          <w:iCs/>
          <w:color w:val="76923C" w:themeColor="accent3" w:themeShade="BF"/>
          <w:sz w:val="23"/>
          <w:szCs w:val="23"/>
          <w:shd w:val="clear" w:color="auto" w:fill="FCFCFC"/>
        </w:rPr>
        <w:t>J. Phys. Chem. Lett. 2023, 14, 1, 295–301</w:t>
      </w:r>
      <w:r w:rsidR="00E162D9">
        <w:rPr>
          <w:rFonts w:ascii="Arial" w:hAnsi="Arial" w:cs="Arial"/>
          <w:i/>
          <w:iCs/>
          <w:color w:val="76923C" w:themeColor="accent3" w:themeShade="BF"/>
          <w:sz w:val="23"/>
          <w:szCs w:val="23"/>
          <w:shd w:val="clear" w:color="auto" w:fill="FCFCFC"/>
        </w:rPr>
        <w:t xml:space="preserve"> (</w:t>
      </w:r>
      <w:r w:rsidR="00E162D9" w:rsidRPr="00E162D9">
        <w:rPr>
          <w:rFonts w:ascii="Arial" w:hAnsi="Arial" w:cs="Arial"/>
          <w:i/>
          <w:iCs/>
          <w:color w:val="76923C" w:themeColor="accent3" w:themeShade="BF"/>
          <w:sz w:val="23"/>
          <w:szCs w:val="23"/>
          <w:shd w:val="clear" w:color="auto" w:fill="FCFCFC"/>
        </w:rPr>
        <w:t>https://pubs.acs.org/doi/10.1021/acs.jpclett.2c03198</w:t>
      </w:r>
      <w:r w:rsidR="00E162D9">
        <w:rPr>
          <w:rFonts w:ascii="Arial" w:hAnsi="Arial" w:cs="Arial"/>
          <w:i/>
          <w:iCs/>
          <w:color w:val="76923C" w:themeColor="accent3" w:themeShade="BF"/>
          <w:sz w:val="23"/>
          <w:szCs w:val="23"/>
          <w:shd w:val="clear" w:color="auto" w:fill="FCFCFC"/>
        </w:rPr>
        <w:t>).</w:t>
      </w:r>
    </w:p>
    <w:p w14:paraId="12FB49A1" w14:textId="77777777" w:rsidR="00817FF7" w:rsidRPr="003E215F" w:rsidRDefault="00A01464">
      <w:pPr>
        <w:rPr>
          <w:rFonts w:ascii="Arial" w:hAnsi="Arial" w:cs="Arial"/>
          <w:sz w:val="23"/>
          <w:szCs w:val="23"/>
          <w:shd w:val="clear" w:color="auto" w:fill="FCFCFC"/>
        </w:rPr>
      </w:pPr>
      <w:r w:rsidRPr="003E215F">
        <w:rPr>
          <w:rFonts w:ascii="Arial" w:hAnsi="Arial" w:cs="Arial"/>
          <w:sz w:val="23"/>
          <w:szCs w:val="23"/>
          <w:shd w:val="clear" w:color="auto" w:fill="FCFCFC"/>
        </w:rPr>
        <w:t xml:space="preserve">Conclusions … Moreover, there </w:t>
      </w:r>
      <w:bookmarkStart w:id="2" w:name="_Hlk139031444"/>
      <w:r w:rsidRPr="003E215F">
        <w:rPr>
          <w:rFonts w:ascii="Arial" w:hAnsi="Arial" w:cs="Arial"/>
          <w:sz w:val="23"/>
          <w:szCs w:val="23"/>
          <w:shd w:val="clear" w:color="auto" w:fill="FCFCFC"/>
        </w:rPr>
        <w:t xml:space="preserve">were evidence of H2 rotation being strongly affected by the anisotropic adsorption potential </w:t>
      </w:r>
      <w:bookmarkEnd w:id="2"/>
      <w:r w:rsidRPr="003E215F">
        <w:rPr>
          <w:rFonts w:ascii="Arial" w:hAnsi="Arial" w:cs="Arial"/>
          <w:sz w:val="23"/>
          <w:szCs w:val="23"/>
          <w:shd w:val="clear" w:color="auto" w:fill="FCFCFC"/>
        </w:rPr>
        <w:t>in the pores of C-</w:t>
      </w:r>
      <w:proofErr w:type="spellStart"/>
      <w:r w:rsidRPr="003E215F">
        <w:rPr>
          <w:rFonts w:ascii="Arial" w:hAnsi="Arial" w:cs="Arial"/>
          <w:sz w:val="23"/>
          <w:szCs w:val="23"/>
          <w:shd w:val="clear" w:color="auto" w:fill="FCFCFC"/>
        </w:rPr>
        <w:t>TiC</w:t>
      </w:r>
      <w:proofErr w:type="spellEnd"/>
      <w:r w:rsidRPr="003E215F">
        <w:rPr>
          <w:rFonts w:ascii="Arial" w:hAnsi="Arial" w:cs="Arial"/>
          <w:sz w:val="23"/>
          <w:szCs w:val="23"/>
          <w:shd w:val="clear" w:color="auto" w:fill="FCFCFC"/>
        </w:rPr>
        <w:t xml:space="preserve">. This flew past me – if there is actual evidence for this in the manuscript, it has to be stated more clearly in the main </w:t>
      </w:r>
      <w:proofErr w:type="gramStart"/>
      <w:r w:rsidRPr="003E215F">
        <w:rPr>
          <w:rFonts w:ascii="Arial" w:hAnsi="Arial" w:cs="Arial"/>
          <w:sz w:val="23"/>
          <w:szCs w:val="23"/>
          <w:shd w:val="clear" w:color="auto" w:fill="FCFCFC"/>
        </w:rPr>
        <w:t>text</w:t>
      </w:r>
      <w:proofErr w:type="gramEnd"/>
      <w:r w:rsidRPr="003E215F">
        <w:rPr>
          <w:rFonts w:ascii="Arial" w:hAnsi="Arial" w:cs="Arial"/>
          <w:sz w:val="23"/>
          <w:szCs w:val="23"/>
          <w:shd w:val="clear" w:color="auto" w:fill="FCFCFC"/>
        </w:rPr>
        <w:t xml:space="preserve"> </w:t>
      </w:r>
    </w:p>
    <w:p w14:paraId="517A9463" w14:textId="61E1D241" w:rsidR="00817FF7" w:rsidRPr="00CE0394" w:rsidRDefault="00817FF7" w:rsidP="003E215F">
      <w:pPr>
        <w:pStyle w:val="Paragraph"/>
        <w:rPr>
          <w:shd w:val="clear" w:color="auto" w:fill="FCFCFC"/>
        </w:rPr>
      </w:pPr>
      <w:r w:rsidRPr="00817FF7">
        <w:rPr>
          <w:rFonts w:ascii="Arial" w:hAnsi="Arial" w:cs="Arial"/>
          <w:i/>
          <w:iCs/>
          <w:color w:val="76923C" w:themeColor="accent3" w:themeShade="BF"/>
          <w:sz w:val="23"/>
          <w:szCs w:val="23"/>
          <w:shd w:val="clear" w:color="auto" w:fill="FCFCFC"/>
        </w:rPr>
        <w:t xml:space="preserve">The main text was changed near the end of part 3.1 to </w:t>
      </w:r>
      <w:r w:rsidR="00CE0394">
        <w:rPr>
          <w:rFonts w:ascii="Arial" w:hAnsi="Arial" w:cs="Arial"/>
          <w:i/>
          <w:iCs/>
          <w:color w:val="76923C" w:themeColor="accent3" w:themeShade="BF"/>
          <w:sz w:val="23"/>
          <w:szCs w:val="23"/>
          <w:shd w:val="clear" w:color="auto" w:fill="FCFCFC"/>
        </w:rPr>
        <w:t>clarify</w:t>
      </w:r>
      <w:r w:rsidRPr="00817FF7">
        <w:rPr>
          <w:rFonts w:ascii="Arial" w:hAnsi="Arial" w:cs="Arial"/>
          <w:i/>
          <w:iCs/>
          <w:color w:val="76923C" w:themeColor="accent3" w:themeShade="BF"/>
          <w:sz w:val="23"/>
          <w:szCs w:val="23"/>
          <w:shd w:val="clear" w:color="auto" w:fill="FCFCFC"/>
        </w:rPr>
        <w:t>, why there is expected to be strong anisotropic adsorption p</w:t>
      </w:r>
      <w:r w:rsidR="00CE0394">
        <w:rPr>
          <w:rFonts w:ascii="Arial" w:hAnsi="Arial" w:cs="Arial"/>
          <w:i/>
          <w:iCs/>
          <w:color w:val="76923C" w:themeColor="accent3" w:themeShade="BF"/>
          <w:sz w:val="23"/>
          <w:szCs w:val="23"/>
          <w:shd w:val="clear" w:color="auto" w:fill="FCFCFC"/>
        </w:rPr>
        <w:t>o</w:t>
      </w:r>
      <w:r w:rsidRPr="00817FF7">
        <w:rPr>
          <w:rFonts w:ascii="Arial" w:hAnsi="Arial" w:cs="Arial"/>
          <w:i/>
          <w:iCs/>
          <w:color w:val="76923C" w:themeColor="accent3" w:themeShade="BF"/>
          <w:sz w:val="23"/>
          <w:szCs w:val="23"/>
          <w:shd w:val="clear" w:color="auto" w:fill="FCFCFC"/>
        </w:rPr>
        <w:t>tential in some of the pores of C-</w:t>
      </w:r>
      <w:proofErr w:type="spellStart"/>
      <w:r w:rsidRPr="00817FF7">
        <w:rPr>
          <w:rFonts w:ascii="Arial" w:hAnsi="Arial" w:cs="Arial"/>
          <w:i/>
          <w:iCs/>
          <w:color w:val="76923C" w:themeColor="accent3" w:themeShade="BF"/>
          <w:sz w:val="23"/>
          <w:szCs w:val="23"/>
          <w:shd w:val="clear" w:color="auto" w:fill="FCFCFC"/>
        </w:rPr>
        <w:t>T</w:t>
      </w:r>
      <w:r w:rsidR="00CE0394">
        <w:rPr>
          <w:rFonts w:ascii="Arial" w:hAnsi="Arial" w:cs="Arial"/>
          <w:i/>
          <w:iCs/>
          <w:color w:val="76923C" w:themeColor="accent3" w:themeShade="BF"/>
          <w:sz w:val="23"/>
          <w:szCs w:val="23"/>
          <w:shd w:val="clear" w:color="auto" w:fill="FCFCFC"/>
        </w:rPr>
        <w:t>i</w:t>
      </w:r>
      <w:r w:rsidRPr="00817FF7">
        <w:rPr>
          <w:rFonts w:ascii="Arial" w:hAnsi="Arial" w:cs="Arial"/>
          <w:i/>
          <w:iCs/>
          <w:color w:val="76923C" w:themeColor="accent3" w:themeShade="BF"/>
          <w:sz w:val="23"/>
          <w:szCs w:val="23"/>
          <w:shd w:val="clear" w:color="auto" w:fill="FCFCFC"/>
        </w:rPr>
        <w:t>C</w:t>
      </w:r>
      <w:proofErr w:type="spellEnd"/>
      <w:r w:rsidRPr="00817FF7">
        <w:rPr>
          <w:rFonts w:ascii="Arial" w:hAnsi="Arial" w:cs="Arial"/>
          <w:i/>
          <w:iCs/>
          <w:color w:val="76923C" w:themeColor="accent3" w:themeShade="BF"/>
          <w:sz w:val="23"/>
          <w:szCs w:val="23"/>
          <w:shd w:val="clear" w:color="auto" w:fill="FCFCFC"/>
        </w:rPr>
        <w:t>.</w:t>
      </w:r>
      <w:r w:rsidR="00CE0394">
        <w:rPr>
          <w:rFonts w:ascii="Arial" w:hAnsi="Arial" w:cs="Arial"/>
          <w:i/>
          <w:iCs/>
          <w:color w:val="76923C" w:themeColor="accent3" w:themeShade="BF"/>
          <w:sz w:val="23"/>
          <w:szCs w:val="23"/>
          <w:shd w:val="clear" w:color="auto" w:fill="FCFCFC"/>
        </w:rPr>
        <w:t xml:space="preserve"> The changed version now </w:t>
      </w:r>
      <w:proofErr w:type="gramStart"/>
      <w:r w:rsidR="00CE0394">
        <w:rPr>
          <w:rFonts w:ascii="Arial" w:hAnsi="Arial" w:cs="Arial"/>
          <w:i/>
          <w:iCs/>
          <w:color w:val="76923C" w:themeColor="accent3" w:themeShade="BF"/>
          <w:sz w:val="23"/>
          <w:szCs w:val="23"/>
          <w:shd w:val="clear" w:color="auto" w:fill="FCFCFC"/>
        </w:rPr>
        <w:t>reads  “</w:t>
      </w:r>
      <w:proofErr w:type="gramEnd"/>
      <w:r w:rsidR="00CE0394" w:rsidRPr="00CE0394">
        <w:rPr>
          <w:rFonts w:ascii="Arial" w:hAnsi="Arial" w:cs="Arial"/>
          <w:i/>
          <w:iCs/>
          <w:color w:val="76923C" w:themeColor="accent3" w:themeShade="BF"/>
          <w:sz w:val="23"/>
          <w:szCs w:val="23"/>
          <w:shd w:val="clear" w:color="auto" w:fill="FCFCFC"/>
        </w:rPr>
        <w:t xml:space="preserve">So, it might be the case that for low surface coverage, H2 in </w:t>
      </w:r>
      <w:r w:rsidR="00CE0394" w:rsidRPr="00CE0394">
        <w:rPr>
          <w:rFonts w:ascii="Arial" w:hAnsi="Arial" w:cs="Arial"/>
          <w:i/>
          <w:iCs/>
          <w:color w:val="76923C" w:themeColor="accent3" w:themeShade="BF"/>
          <w:sz w:val="23"/>
          <w:szCs w:val="23"/>
          <w:u w:val="single"/>
          <w:shd w:val="clear" w:color="auto" w:fill="FCFCFC"/>
        </w:rPr>
        <w:t>C-</w:t>
      </w:r>
      <w:proofErr w:type="spellStart"/>
      <w:r w:rsidR="00CE0394" w:rsidRPr="00CE0394">
        <w:rPr>
          <w:rFonts w:ascii="Arial" w:hAnsi="Arial" w:cs="Arial"/>
          <w:i/>
          <w:iCs/>
          <w:color w:val="76923C" w:themeColor="accent3" w:themeShade="BF"/>
          <w:sz w:val="23"/>
          <w:szCs w:val="23"/>
          <w:u w:val="single"/>
          <w:shd w:val="clear" w:color="auto" w:fill="FCFCFC"/>
        </w:rPr>
        <w:t>TiC</w:t>
      </w:r>
      <w:proofErr w:type="spellEnd"/>
      <w:r w:rsidR="00CE0394" w:rsidRPr="00CE0394">
        <w:rPr>
          <w:rFonts w:ascii="Arial" w:hAnsi="Arial" w:cs="Arial"/>
          <w:i/>
          <w:iCs/>
          <w:color w:val="76923C" w:themeColor="accent3" w:themeShade="BF"/>
          <w:sz w:val="23"/>
          <w:szCs w:val="23"/>
          <w:u w:val="single"/>
          <w:shd w:val="clear" w:color="auto" w:fill="FCFCFC"/>
        </w:rPr>
        <w:t xml:space="preserve"> is adsorbed in the ortho state</w:t>
      </w:r>
      <w:r w:rsidR="00CE0394" w:rsidRPr="00CE0394">
        <w:rPr>
          <w:u w:val="single"/>
        </w:rPr>
        <w:t xml:space="preserve"> </w:t>
      </w:r>
      <w:r w:rsidR="00CE0394" w:rsidRPr="00CE0394">
        <w:rPr>
          <w:rFonts w:ascii="Arial" w:hAnsi="Arial" w:cs="Arial"/>
          <w:i/>
          <w:iCs/>
          <w:color w:val="76923C" w:themeColor="accent3" w:themeShade="BF"/>
          <w:sz w:val="23"/>
          <w:szCs w:val="23"/>
          <w:u w:val="single"/>
          <w:shd w:val="clear" w:color="auto" w:fill="FCFCFC"/>
        </w:rPr>
        <w:t>and not convert to para form easily. Thus, despite the anticipated conversion of most of the ortho species to para species already before the start of the neutron scattering measurement, an appreciable amount of hydrogen is still left in the ortho state in the pores in C-</w:t>
      </w:r>
      <w:proofErr w:type="spellStart"/>
      <w:r w:rsidR="00CE0394" w:rsidRPr="00CE0394">
        <w:rPr>
          <w:rFonts w:ascii="Arial" w:hAnsi="Arial" w:cs="Arial"/>
          <w:i/>
          <w:iCs/>
          <w:color w:val="76923C" w:themeColor="accent3" w:themeShade="BF"/>
          <w:sz w:val="23"/>
          <w:szCs w:val="23"/>
          <w:u w:val="single"/>
          <w:shd w:val="clear" w:color="auto" w:fill="FCFCFC"/>
        </w:rPr>
        <w:t>TiC</w:t>
      </w:r>
      <w:proofErr w:type="spellEnd"/>
      <w:r w:rsidR="00CE0394" w:rsidRPr="00CE0394">
        <w:rPr>
          <w:rFonts w:ascii="Arial" w:hAnsi="Arial" w:cs="Arial"/>
          <w:i/>
          <w:iCs/>
          <w:color w:val="76923C" w:themeColor="accent3" w:themeShade="BF"/>
          <w:sz w:val="23"/>
          <w:szCs w:val="23"/>
          <w:u w:val="single"/>
          <w:shd w:val="clear" w:color="auto" w:fill="FCFCFC"/>
        </w:rPr>
        <w:t xml:space="preserve">. Thus, the </w:t>
      </w:r>
      <w:r w:rsidR="00211359" w:rsidRPr="00CE0394">
        <w:rPr>
          <w:rFonts w:ascii="Arial" w:hAnsi="Arial" w:cs="Arial"/>
          <w:i/>
          <w:iCs/>
          <w:color w:val="76923C" w:themeColor="accent3" w:themeShade="BF"/>
          <w:sz w:val="23"/>
          <w:szCs w:val="23"/>
          <w:u w:val="single"/>
          <w:shd w:val="clear" w:color="auto" w:fill="FCFCFC"/>
        </w:rPr>
        <w:t>existence</w:t>
      </w:r>
      <w:r w:rsidR="00CE0394" w:rsidRPr="00CE0394">
        <w:rPr>
          <w:rFonts w:ascii="Arial" w:hAnsi="Arial" w:cs="Arial"/>
          <w:i/>
          <w:iCs/>
          <w:color w:val="76923C" w:themeColor="accent3" w:themeShade="BF"/>
          <w:sz w:val="23"/>
          <w:szCs w:val="23"/>
          <w:u w:val="single"/>
          <w:shd w:val="clear" w:color="auto" w:fill="FCFCFC"/>
        </w:rPr>
        <w:t xml:space="preserve"> of </w:t>
      </w:r>
      <w:proofErr w:type="spellStart"/>
      <w:r w:rsidR="00CE0394" w:rsidRPr="00CE0394">
        <w:rPr>
          <w:rFonts w:ascii="Arial" w:hAnsi="Arial" w:cs="Arial"/>
          <w:i/>
          <w:iCs/>
          <w:color w:val="76923C" w:themeColor="accent3" w:themeShade="BF"/>
          <w:sz w:val="23"/>
          <w:szCs w:val="23"/>
          <w:u w:val="single"/>
          <w:shd w:val="clear" w:color="auto" w:fill="FCFCFC"/>
        </w:rPr>
        <w:t>o→p</w:t>
      </w:r>
      <w:proofErr w:type="spellEnd"/>
      <w:r w:rsidR="00CE0394" w:rsidRPr="00CE0394">
        <w:rPr>
          <w:rFonts w:ascii="Arial" w:hAnsi="Arial" w:cs="Arial"/>
          <w:i/>
          <w:iCs/>
          <w:color w:val="76923C" w:themeColor="accent3" w:themeShade="BF"/>
          <w:sz w:val="23"/>
          <w:szCs w:val="23"/>
          <w:u w:val="single"/>
          <w:shd w:val="clear" w:color="auto" w:fill="FCFCFC"/>
        </w:rPr>
        <w:t xml:space="preserve"> transition band proves the existence of o-H2 still in the pores </w:t>
      </w:r>
      <w:bookmarkStart w:id="3" w:name="_Hlk139073450"/>
      <w:r w:rsidR="00CE0394" w:rsidRPr="00CE0394">
        <w:rPr>
          <w:rFonts w:ascii="Arial" w:hAnsi="Arial" w:cs="Arial"/>
          <w:i/>
          <w:iCs/>
          <w:color w:val="76923C" w:themeColor="accent3" w:themeShade="BF"/>
          <w:sz w:val="23"/>
          <w:szCs w:val="23"/>
          <w:u w:val="single"/>
          <w:shd w:val="clear" w:color="auto" w:fill="FCFCFC"/>
        </w:rPr>
        <w:t xml:space="preserve">which </w:t>
      </w:r>
      <w:r w:rsidR="00211359">
        <w:rPr>
          <w:rFonts w:ascii="Arial" w:hAnsi="Arial" w:cs="Arial"/>
          <w:i/>
          <w:iCs/>
          <w:color w:val="76923C" w:themeColor="accent3" w:themeShade="BF"/>
          <w:sz w:val="23"/>
          <w:szCs w:val="23"/>
          <w:u w:val="single"/>
          <w:shd w:val="clear" w:color="auto" w:fill="FCFCFC"/>
        </w:rPr>
        <w:t>alludes to the</w:t>
      </w:r>
      <w:r w:rsidR="00CE0394" w:rsidRPr="00CE0394">
        <w:rPr>
          <w:rFonts w:ascii="Arial" w:hAnsi="Arial" w:cs="Arial"/>
          <w:i/>
          <w:iCs/>
          <w:color w:val="76923C" w:themeColor="accent3" w:themeShade="BF"/>
          <w:sz w:val="23"/>
          <w:szCs w:val="23"/>
          <w:u w:val="single"/>
          <w:shd w:val="clear" w:color="auto" w:fill="FCFCFC"/>
        </w:rPr>
        <w:t xml:space="preserve"> </w:t>
      </w:r>
      <w:bookmarkEnd w:id="3"/>
      <w:r w:rsidR="00CE0394" w:rsidRPr="00CE0394">
        <w:rPr>
          <w:rFonts w:ascii="Arial" w:hAnsi="Arial" w:cs="Arial"/>
          <w:i/>
          <w:iCs/>
          <w:color w:val="76923C" w:themeColor="accent3" w:themeShade="BF"/>
          <w:sz w:val="23"/>
          <w:szCs w:val="23"/>
          <w:u w:val="single"/>
          <w:shd w:val="clear" w:color="auto" w:fill="FCFCFC"/>
        </w:rPr>
        <w:t>H2 rotation being strongly affected by the anisotropic adsorption potential in these pores</w:t>
      </w:r>
      <w:r w:rsidR="00CE0394" w:rsidRPr="00CE0394">
        <w:rPr>
          <w:rFonts w:ascii="Arial" w:hAnsi="Arial" w:cs="Arial"/>
          <w:i/>
          <w:iCs/>
          <w:color w:val="76923C" w:themeColor="accent3" w:themeShade="BF"/>
          <w:sz w:val="23"/>
          <w:szCs w:val="23"/>
          <w:shd w:val="clear" w:color="auto" w:fill="FCFCFC"/>
        </w:rPr>
        <w:t>.</w:t>
      </w:r>
      <w:r w:rsidR="00CE0394" w:rsidRPr="00CE0394">
        <w:rPr>
          <w:shd w:val="clear" w:color="auto" w:fill="FCFCFC"/>
        </w:rPr>
        <w:t>”</w:t>
      </w:r>
    </w:p>
    <w:p w14:paraId="263DC444" w14:textId="77777777" w:rsidR="00B12801" w:rsidRDefault="00B12801">
      <w:pPr>
        <w:rPr>
          <w:rFonts w:ascii="Arial" w:hAnsi="Arial" w:cs="Arial"/>
          <w:color w:val="555555"/>
          <w:sz w:val="23"/>
          <w:szCs w:val="23"/>
          <w:shd w:val="clear" w:color="auto" w:fill="FCFCFC"/>
        </w:rPr>
      </w:pPr>
    </w:p>
    <w:p w14:paraId="7910F481" w14:textId="787E743A" w:rsidR="00E46A0C" w:rsidRPr="00E46A0C" w:rsidRDefault="00A01464">
      <w:pPr>
        <w:rPr>
          <w:rFonts w:ascii="Arial" w:hAnsi="Arial" w:cs="Arial"/>
          <w:i/>
          <w:iCs/>
          <w:color w:val="76923C" w:themeColor="accent3" w:themeShade="BF"/>
          <w:sz w:val="23"/>
          <w:szCs w:val="23"/>
          <w:shd w:val="clear" w:color="auto" w:fill="FCFCFC"/>
        </w:rPr>
      </w:pPr>
      <w:r>
        <w:rPr>
          <w:rFonts w:ascii="Arial" w:hAnsi="Arial" w:cs="Arial"/>
          <w:color w:val="555555"/>
          <w:sz w:val="23"/>
          <w:szCs w:val="23"/>
          <w:shd w:val="clear" w:color="auto" w:fill="FCFCFC"/>
        </w:rPr>
        <w:t xml:space="preserve">... Namely, storing H2 in the ortho form you just want to prohibit the transition, right? If H2 is in </w:t>
      </w:r>
      <w:r w:rsidRPr="00E46A0C">
        <w:rPr>
          <w:rFonts w:ascii="Arial" w:hAnsi="Arial" w:cs="Arial"/>
          <w:color w:val="555555"/>
          <w:sz w:val="23"/>
          <w:szCs w:val="23"/>
          <w:shd w:val="clear" w:color="auto" w:fill="FCFCFC"/>
        </w:rPr>
        <w:t>para form already, it’s all the better, isn’t it?</w:t>
      </w:r>
    </w:p>
    <w:p w14:paraId="566C8F62" w14:textId="6483DB0D" w:rsidR="00E46A0C" w:rsidRPr="00E46A0C" w:rsidRDefault="00E46A0C">
      <w:pPr>
        <w:rPr>
          <w:rFonts w:ascii="Arial" w:hAnsi="Arial" w:cs="Arial"/>
          <w:i/>
          <w:iCs/>
          <w:color w:val="76923C" w:themeColor="accent3" w:themeShade="BF"/>
          <w:sz w:val="23"/>
          <w:szCs w:val="23"/>
          <w:shd w:val="clear" w:color="auto" w:fill="FCFCFC"/>
        </w:rPr>
      </w:pPr>
      <w:r w:rsidRPr="00E46A0C">
        <w:rPr>
          <w:rFonts w:ascii="Arial" w:hAnsi="Arial" w:cs="Arial"/>
          <w:i/>
          <w:iCs/>
          <w:color w:val="76923C" w:themeColor="accent3" w:themeShade="BF"/>
          <w:sz w:val="23"/>
          <w:szCs w:val="23"/>
          <w:shd w:val="clear" w:color="auto" w:fill="FCFCFC"/>
        </w:rPr>
        <w:t>In the case of storing liquid hydrogen at 20 K, it is true that it would be preferrable to convert all the hyd</w:t>
      </w:r>
      <w:r>
        <w:rPr>
          <w:rFonts w:ascii="Arial" w:hAnsi="Arial" w:cs="Arial"/>
          <w:i/>
          <w:iCs/>
          <w:color w:val="76923C" w:themeColor="accent3" w:themeShade="BF"/>
          <w:sz w:val="23"/>
          <w:szCs w:val="23"/>
          <w:shd w:val="clear" w:color="auto" w:fill="FCFCFC"/>
        </w:rPr>
        <w:t>r</w:t>
      </w:r>
      <w:r w:rsidRPr="00E46A0C">
        <w:rPr>
          <w:rFonts w:ascii="Arial" w:hAnsi="Arial" w:cs="Arial"/>
          <w:i/>
          <w:iCs/>
          <w:color w:val="76923C" w:themeColor="accent3" w:themeShade="BF"/>
          <w:sz w:val="23"/>
          <w:szCs w:val="23"/>
          <w:shd w:val="clear" w:color="auto" w:fill="FCFCFC"/>
        </w:rPr>
        <w:t xml:space="preserve">ogen </w:t>
      </w:r>
      <w:r>
        <w:rPr>
          <w:rFonts w:ascii="Arial" w:hAnsi="Arial" w:cs="Arial"/>
          <w:i/>
          <w:iCs/>
          <w:color w:val="76923C" w:themeColor="accent3" w:themeShade="BF"/>
          <w:sz w:val="23"/>
          <w:szCs w:val="23"/>
          <w:shd w:val="clear" w:color="auto" w:fill="FCFCFC"/>
        </w:rPr>
        <w:t>to</w:t>
      </w:r>
      <w:r w:rsidRPr="00E46A0C">
        <w:rPr>
          <w:rFonts w:ascii="Arial" w:hAnsi="Arial" w:cs="Arial"/>
          <w:i/>
          <w:iCs/>
          <w:color w:val="76923C" w:themeColor="accent3" w:themeShade="BF"/>
          <w:sz w:val="23"/>
          <w:szCs w:val="23"/>
          <w:shd w:val="clear" w:color="auto" w:fill="FCFCFC"/>
        </w:rPr>
        <w:t xml:space="preserve"> the para form</w:t>
      </w:r>
      <w:r>
        <w:rPr>
          <w:rFonts w:ascii="Arial" w:hAnsi="Arial" w:cs="Arial"/>
          <w:i/>
          <w:iCs/>
          <w:color w:val="76923C" w:themeColor="accent3" w:themeShade="BF"/>
          <w:sz w:val="23"/>
          <w:szCs w:val="23"/>
          <w:shd w:val="clear" w:color="auto" w:fill="FCFCFC"/>
        </w:rPr>
        <w:t>. T</w:t>
      </w:r>
      <w:r w:rsidRPr="00E46A0C">
        <w:rPr>
          <w:rFonts w:ascii="Arial" w:hAnsi="Arial" w:cs="Arial"/>
          <w:i/>
          <w:iCs/>
          <w:color w:val="76923C" w:themeColor="accent3" w:themeShade="BF"/>
          <w:sz w:val="23"/>
          <w:szCs w:val="23"/>
          <w:shd w:val="clear" w:color="auto" w:fill="FCFCFC"/>
        </w:rPr>
        <w:t>his conversion is</w:t>
      </w:r>
      <w:r>
        <w:rPr>
          <w:rFonts w:ascii="Arial" w:hAnsi="Arial" w:cs="Arial"/>
          <w:i/>
          <w:iCs/>
          <w:color w:val="76923C" w:themeColor="accent3" w:themeShade="BF"/>
          <w:sz w:val="23"/>
          <w:szCs w:val="23"/>
          <w:shd w:val="clear" w:color="auto" w:fill="FCFCFC"/>
        </w:rPr>
        <w:t xml:space="preserve"> </w:t>
      </w:r>
      <w:r w:rsidR="00E85512">
        <w:rPr>
          <w:rFonts w:ascii="Arial" w:hAnsi="Arial" w:cs="Arial"/>
          <w:i/>
          <w:iCs/>
          <w:color w:val="76923C" w:themeColor="accent3" w:themeShade="BF"/>
          <w:sz w:val="23"/>
          <w:szCs w:val="23"/>
          <w:shd w:val="clear" w:color="auto" w:fill="FCFCFC"/>
        </w:rPr>
        <w:t xml:space="preserve">routinely </w:t>
      </w:r>
      <w:r w:rsidR="00E85512" w:rsidRPr="00E46A0C">
        <w:rPr>
          <w:rFonts w:ascii="Arial" w:hAnsi="Arial" w:cs="Arial"/>
          <w:i/>
          <w:iCs/>
          <w:color w:val="76923C" w:themeColor="accent3" w:themeShade="BF"/>
          <w:sz w:val="23"/>
          <w:szCs w:val="23"/>
          <w:shd w:val="clear" w:color="auto" w:fill="FCFCFC"/>
        </w:rPr>
        <w:t>done</w:t>
      </w:r>
      <w:r w:rsidRPr="00E46A0C">
        <w:rPr>
          <w:rFonts w:ascii="Arial" w:hAnsi="Arial" w:cs="Arial"/>
          <w:i/>
          <w:iCs/>
          <w:color w:val="76923C" w:themeColor="accent3" w:themeShade="BF"/>
          <w:sz w:val="23"/>
          <w:szCs w:val="23"/>
          <w:shd w:val="clear" w:color="auto" w:fill="FCFCFC"/>
        </w:rPr>
        <w:t xml:space="preserve"> with the help of catalysts in liquid hydrogen storage systems. </w:t>
      </w:r>
      <w:r w:rsidR="00E85512">
        <w:rPr>
          <w:rFonts w:ascii="Arial" w:hAnsi="Arial" w:cs="Arial"/>
          <w:i/>
          <w:iCs/>
          <w:color w:val="76923C" w:themeColor="accent3" w:themeShade="BF"/>
          <w:sz w:val="23"/>
          <w:szCs w:val="23"/>
          <w:shd w:val="clear" w:color="auto" w:fill="FCFCFC"/>
        </w:rPr>
        <w:t xml:space="preserve">However, for cryo-adsorption systems, which could </w:t>
      </w:r>
      <w:r w:rsidR="00E85512">
        <w:rPr>
          <w:rFonts w:ascii="Arial" w:hAnsi="Arial" w:cs="Arial"/>
          <w:i/>
          <w:iCs/>
          <w:color w:val="76923C" w:themeColor="accent3" w:themeShade="BF"/>
          <w:sz w:val="23"/>
          <w:szCs w:val="23"/>
          <w:shd w:val="clear" w:color="auto" w:fill="FCFCFC"/>
        </w:rPr>
        <w:lastRenderedPageBreak/>
        <w:t xml:space="preserve">operate at higher temperatures, </w:t>
      </w:r>
      <w:proofErr w:type="gramStart"/>
      <w:r w:rsidR="00E85512">
        <w:rPr>
          <w:rFonts w:ascii="Arial" w:hAnsi="Arial" w:cs="Arial"/>
          <w:i/>
          <w:iCs/>
          <w:color w:val="76923C" w:themeColor="accent3" w:themeShade="BF"/>
          <w:sz w:val="23"/>
          <w:szCs w:val="23"/>
          <w:shd w:val="clear" w:color="auto" w:fill="FCFCFC"/>
        </w:rPr>
        <w:t>i.e.</w:t>
      </w:r>
      <w:proofErr w:type="gramEnd"/>
      <w:r w:rsidR="00E85512">
        <w:rPr>
          <w:rFonts w:ascii="Arial" w:hAnsi="Arial" w:cs="Arial"/>
          <w:i/>
          <w:iCs/>
          <w:color w:val="76923C" w:themeColor="accent3" w:themeShade="BF"/>
          <w:sz w:val="23"/>
          <w:szCs w:val="23"/>
          <w:shd w:val="clear" w:color="auto" w:fill="FCFCFC"/>
        </w:rPr>
        <w:t xml:space="preserve"> near 77 K, it would be better to keep hydr</w:t>
      </w:r>
      <w:r w:rsidR="00211359">
        <w:rPr>
          <w:rFonts w:ascii="Arial" w:hAnsi="Arial" w:cs="Arial"/>
          <w:i/>
          <w:iCs/>
          <w:color w:val="76923C" w:themeColor="accent3" w:themeShade="BF"/>
          <w:sz w:val="23"/>
          <w:szCs w:val="23"/>
          <w:shd w:val="clear" w:color="auto" w:fill="FCFCFC"/>
        </w:rPr>
        <w:t>o</w:t>
      </w:r>
      <w:r w:rsidR="00E85512">
        <w:rPr>
          <w:rFonts w:ascii="Arial" w:hAnsi="Arial" w:cs="Arial"/>
          <w:i/>
          <w:iCs/>
          <w:color w:val="76923C" w:themeColor="accent3" w:themeShade="BF"/>
          <w:sz w:val="23"/>
          <w:szCs w:val="23"/>
          <w:shd w:val="clear" w:color="auto" w:fill="FCFCFC"/>
        </w:rPr>
        <w:t>gen in ortho form. Namely, ortho-H2 to para-H2</w:t>
      </w:r>
      <w:r w:rsidR="00211359">
        <w:rPr>
          <w:rFonts w:ascii="Arial" w:hAnsi="Arial" w:cs="Arial"/>
          <w:i/>
          <w:iCs/>
          <w:color w:val="76923C" w:themeColor="accent3" w:themeShade="BF"/>
          <w:sz w:val="23"/>
          <w:szCs w:val="23"/>
          <w:shd w:val="clear" w:color="auto" w:fill="FCFCFC"/>
        </w:rPr>
        <w:t xml:space="preserve"> conversion is exothermic and, thus</w:t>
      </w:r>
      <w:r w:rsidR="00E85512">
        <w:rPr>
          <w:rFonts w:ascii="Arial" w:hAnsi="Arial" w:cs="Arial"/>
          <w:i/>
          <w:iCs/>
          <w:color w:val="76923C" w:themeColor="accent3" w:themeShade="BF"/>
          <w:sz w:val="23"/>
          <w:szCs w:val="23"/>
          <w:shd w:val="clear" w:color="auto" w:fill="FCFCFC"/>
        </w:rPr>
        <w:t xml:space="preserve">, causes </w:t>
      </w:r>
      <w:r w:rsidR="00211359">
        <w:rPr>
          <w:rFonts w:ascii="Arial" w:hAnsi="Arial" w:cs="Arial"/>
          <w:i/>
          <w:iCs/>
          <w:color w:val="76923C" w:themeColor="accent3" w:themeShade="BF"/>
          <w:sz w:val="23"/>
          <w:szCs w:val="23"/>
          <w:shd w:val="clear" w:color="auto" w:fill="FCFCFC"/>
        </w:rPr>
        <w:t>desorption and unnecessary energy usage for further cooling</w:t>
      </w:r>
      <w:r w:rsidR="00E85512">
        <w:rPr>
          <w:rFonts w:ascii="Arial" w:hAnsi="Arial" w:cs="Arial"/>
          <w:i/>
          <w:iCs/>
          <w:color w:val="76923C" w:themeColor="accent3" w:themeShade="BF"/>
          <w:sz w:val="23"/>
          <w:szCs w:val="23"/>
          <w:shd w:val="clear" w:color="auto" w:fill="FCFCFC"/>
        </w:rPr>
        <w:t>. In addition, if all hydrogen were in para form, then when the temperature is increased to get H2 out of the system, some of the energy will be wasted on converting the para form back to ortho form. Therefore, for cryo-adsorption systems, it would be better to keep the H2 mainly in the ortho state during the storage to avoid energy losses, i.e</w:t>
      </w:r>
      <w:r w:rsidR="00211359">
        <w:rPr>
          <w:rFonts w:ascii="Arial" w:hAnsi="Arial" w:cs="Arial"/>
          <w:i/>
          <w:iCs/>
          <w:color w:val="76923C" w:themeColor="accent3" w:themeShade="BF"/>
          <w:sz w:val="23"/>
          <w:szCs w:val="23"/>
          <w:shd w:val="clear" w:color="auto" w:fill="FCFCFC"/>
        </w:rPr>
        <w:t>.,</w:t>
      </w:r>
      <w:r w:rsidR="00E85512">
        <w:rPr>
          <w:rFonts w:ascii="Arial" w:hAnsi="Arial" w:cs="Arial"/>
          <w:i/>
          <w:iCs/>
          <w:color w:val="76923C" w:themeColor="accent3" w:themeShade="BF"/>
          <w:sz w:val="23"/>
          <w:szCs w:val="23"/>
          <w:shd w:val="clear" w:color="auto" w:fill="FCFCFC"/>
        </w:rPr>
        <w:t xml:space="preserve"> </w:t>
      </w:r>
      <w:r w:rsidR="00211359">
        <w:rPr>
          <w:rFonts w:ascii="Arial" w:hAnsi="Arial" w:cs="Arial"/>
          <w:i/>
          <w:iCs/>
          <w:color w:val="76923C" w:themeColor="accent3" w:themeShade="BF"/>
          <w:sz w:val="23"/>
          <w:szCs w:val="23"/>
          <w:shd w:val="clear" w:color="auto" w:fill="FCFCFC"/>
        </w:rPr>
        <w:t>to keep the ratio of ortho and para H</w:t>
      </w:r>
      <w:r w:rsidR="00211359" w:rsidRPr="002B6AD9">
        <w:rPr>
          <w:rFonts w:ascii="Arial" w:hAnsi="Arial" w:cs="Arial"/>
          <w:i/>
          <w:iCs/>
          <w:color w:val="76923C" w:themeColor="accent3" w:themeShade="BF"/>
          <w:sz w:val="23"/>
          <w:szCs w:val="23"/>
          <w:shd w:val="clear" w:color="auto" w:fill="FCFCFC"/>
          <w:vertAlign w:val="subscript"/>
        </w:rPr>
        <w:t>2</w:t>
      </w:r>
      <w:r w:rsidR="00211359">
        <w:rPr>
          <w:rFonts w:ascii="Arial" w:hAnsi="Arial" w:cs="Arial"/>
          <w:i/>
          <w:iCs/>
          <w:color w:val="76923C" w:themeColor="accent3" w:themeShade="BF"/>
          <w:sz w:val="23"/>
          <w:szCs w:val="23"/>
          <w:shd w:val="clear" w:color="auto" w:fill="FCFCFC"/>
        </w:rPr>
        <w:t xml:space="preserve"> as close as possible to the one present at ambient conditions</w:t>
      </w:r>
      <w:r w:rsidR="00E85512">
        <w:rPr>
          <w:rFonts w:ascii="Arial" w:hAnsi="Arial" w:cs="Arial"/>
          <w:i/>
          <w:iCs/>
          <w:color w:val="76923C" w:themeColor="accent3" w:themeShade="BF"/>
          <w:sz w:val="23"/>
          <w:szCs w:val="23"/>
          <w:shd w:val="clear" w:color="auto" w:fill="FCFCFC"/>
        </w:rPr>
        <w:t xml:space="preserve">. </w:t>
      </w:r>
    </w:p>
    <w:sectPr w:rsidR="00E46A0C" w:rsidRPr="00E46A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96F"/>
    <w:multiLevelType w:val="hybridMultilevel"/>
    <w:tmpl w:val="52D420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1346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MTKyMLcwtDA2tjRT0lEKTi0uzszPAykwrAUAYXQsciwAAAA="/>
  </w:docVars>
  <w:rsids>
    <w:rsidRoot w:val="00A01464"/>
    <w:rsid w:val="000571FD"/>
    <w:rsid w:val="00063D58"/>
    <w:rsid w:val="000E053B"/>
    <w:rsid w:val="001626F1"/>
    <w:rsid w:val="00175664"/>
    <w:rsid w:val="00196E3B"/>
    <w:rsid w:val="002064DA"/>
    <w:rsid w:val="00211359"/>
    <w:rsid w:val="0027766C"/>
    <w:rsid w:val="002A6CB8"/>
    <w:rsid w:val="002B6AD9"/>
    <w:rsid w:val="00306F2B"/>
    <w:rsid w:val="00356D68"/>
    <w:rsid w:val="003B4E4F"/>
    <w:rsid w:val="003B5A12"/>
    <w:rsid w:val="003E215F"/>
    <w:rsid w:val="00423092"/>
    <w:rsid w:val="005D3398"/>
    <w:rsid w:val="00627D5C"/>
    <w:rsid w:val="00680875"/>
    <w:rsid w:val="007029E5"/>
    <w:rsid w:val="00756196"/>
    <w:rsid w:val="00782319"/>
    <w:rsid w:val="007E529F"/>
    <w:rsid w:val="007E7CDB"/>
    <w:rsid w:val="00817FF7"/>
    <w:rsid w:val="008357AB"/>
    <w:rsid w:val="00836027"/>
    <w:rsid w:val="00891C23"/>
    <w:rsid w:val="008D1918"/>
    <w:rsid w:val="009B46C3"/>
    <w:rsid w:val="009E0C75"/>
    <w:rsid w:val="00A01464"/>
    <w:rsid w:val="00AA30AC"/>
    <w:rsid w:val="00AB0183"/>
    <w:rsid w:val="00B05557"/>
    <w:rsid w:val="00B12801"/>
    <w:rsid w:val="00B755A5"/>
    <w:rsid w:val="00C25859"/>
    <w:rsid w:val="00C82756"/>
    <w:rsid w:val="00CE0394"/>
    <w:rsid w:val="00CE642B"/>
    <w:rsid w:val="00D311FD"/>
    <w:rsid w:val="00E162D9"/>
    <w:rsid w:val="00E175CE"/>
    <w:rsid w:val="00E46A0C"/>
    <w:rsid w:val="00E85512"/>
    <w:rsid w:val="00E95AB0"/>
    <w:rsid w:val="00EF59B2"/>
    <w:rsid w:val="00F15AAB"/>
    <w:rsid w:val="00F3457B"/>
    <w:rsid w:val="00FA25CE"/>
    <w:rsid w:val="00FC3E96"/>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39B7"/>
  <w15:chartTrackingRefBased/>
  <w15:docId w15:val="{4314F1F4-FBE6-4613-81C2-A7954DD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AB"/>
    <w:pPr>
      <w:ind w:left="720"/>
      <w:contextualSpacing/>
    </w:pPr>
  </w:style>
  <w:style w:type="paragraph" w:styleId="Bibliography">
    <w:name w:val="Bibliography"/>
    <w:basedOn w:val="Normal"/>
    <w:next w:val="Normal"/>
    <w:uiPriority w:val="37"/>
    <w:semiHidden/>
    <w:unhideWhenUsed/>
    <w:rsid w:val="00782319"/>
  </w:style>
  <w:style w:type="paragraph" w:customStyle="1" w:styleId="Paragraph">
    <w:name w:val="Paragraph"/>
    <w:basedOn w:val="Normal"/>
    <w:qFormat/>
    <w:rsid w:val="00CE0394"/>
    <w:pPr>
      <w:tabs>
        <w:tab w:val="left" w:pos="340"/>
      </w:tabs>
      <w:suppressAutoHyphens/>
      <w:spacing w:after="0" w:line="240" w:lineRule="auto"/>
      <w:ind w:firstLine="284"/>
      <w:jc w:val="both"/>
    </w:pPr>
    <w:rPr>
      <w:rFonts w:ascii="Times" w:eastAsia="Times New Roman" w:hAnsi="Times" w:cs="New York"/>
      <w:kern w:val="0"/>
      <w:sz w:val="20"/>
      <w:szCs w:val="20"/>
      <w:lang w:val="en-GB" w:eastAsia="ar-SA"/>
      <w14:ligatures w14:val="none"/>
    </w:rPr>
  </w:style>
  <w:style w:type="paragraph" w:styleId="Revision">
    <w:name w:val="Revision"/>
    <w:hidden/>
    <w:uiPriority w:val="99"/>
    <w:semiHidden/>
    <w:rsid w:val="00B12801"/>
    <w:pPr>
      <w:spacing w:after="0" w:line="240" w:lineRule="auto"/>
    </w:pPr>
  </w:style>
  <w:style w:type="character" w:styleId="CommentReference">
    <w:name w:val="annotation reference"/>
    <w:basedOn w:val="DefaultParagraphFont"/>
    <w:uiPriority w:val="99"/>
    <w:semiHidden/>
    <w:unhideWhenUsed/>
    <w:rsid w:val="00196E3B"/>
    <w:rPr>
      <w:sz w:val="16"/>
      <w:szCs w:val="16"/>
    </w:rPr>
  </w:style>
  <w:style w:type="paragraph" w:styleId="CommentText">
    <w:name w:val="annotation text"/>
    <w:basedOn w:val="Normal"/>
    <w:link w:val="CommentTextChar"/>
    <w:uiPriority w:val="99"/>
    <w:unhideWhenUsed/>
    <w:rsid w:val="00196E3B"/>
    <w:pPr>
      <w:spacing w:line="240" w:lineRule="auto"/>
    </w:pPr>
    <w:rPr>
      <w:sz w:val="20"/>
      <w:szCs w:val="20"/>
    </w:rPr>
  </w:style>
  <w:style w:type="character" w:customStyle="1" w:styleId="CommentTextChar">
    <w:name w:val="Comment Text Char"/>
    <w:basedOn w:val="DefaultParagraphFont"/>
    <w:link w:val="CommentText"/>
    <w:uiPriority w:val="99"/>
    <w:rsid w:val="00196E3B"/>
    <w:rPr>
      <w:sz w:val="20"/>
      <w:szCs w:val="20"/>
    </w:rPr>
  </w:style>
  <w:style w:type="paragraph" w:styleId="CommentSubject">
    <w:name w:val="annotation subject"/>
    <w:basedOn w:val="CommentText"/>
    <w:next w:val="CommentText"/>
    <w:link w:val="CommentSubjectChar"/>
    <w:uiPriority w:val="99"/>
    <w:semiHidden/>
    <w:unhideWhenUsed/>
    <w:rsid w:val="00196E3B"/>
    <w:rPr>
      <w:b/>
      <w:bCs/>
    </w:rPr>
  </w:style>
  <w:style w:type="character" w:customStyle="1" w:styleId="CommentSubjectChar">
    <w:name w:val="Comment Subject Char"/>
    <w:basedOn w:val="CommentTextChar"/>
    <w:link w:val="CommentSubject"/>
    <w:uiPriority w:val="99"/>
    <w:semiHidden/>
    <w:rsid w:val="00196E3B"/>
    <w:rPr>
      <w:b/>
      <w:bCs/>
      <w:sz w:val="20"/>
      <w:szCs w:val="20"/>
    </w:rPr>
  </w:style>
  <w:style w:type="character" w:styleId="Hyperlink">
    <w:name w:val="Hyperlink"/>
    <w:basedOn w:val="DefaultParagraphFont"/>
    <w:uiPriority w:val="99"/>
    <w:unhideWhenUsed/>
    <w:rsid w:val="00AB0183"/>
    <w:rPr>
      <w:color w:val="0000FF" w:themeColor="hyperlink"/>
      <w:u w:val="single"/>
    </w:rPr>
  </w:style>
  <w:style w:type="character" w:styleId="UnresolvedMention">
    <w:name w:val="Unresolved Mention"/>
    <w:basedOn w:val="DefaultParagraphFont"/>
    <w:uiPriority w:val="99"/>
    <w:semiHidden/>
    <w:unhideWhenUsed/>
    <w:rsid w:val="00AB0183"/>
    <w:rPr>
      <w:color w:val="605E5C"/>
      <w:shd w:val="clear" w:color="auto" w:fill="E1DFDD"/>
    </w:rPr>
  </w:style>
  <w:style w:type="table" w:styleId="TableGridLight">
    <w:name w:val="Grid Table Light"/>
    <w:basedOn w:val="TableNormal"/>
    <w:uiPriority w:val="40"/>
    <w:rsid w:val="007029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62A8-7078-480C-A80B-2EE7210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2366</Words>
  <Characters>13491</Characters>
  <Application>Microsoft Office Word</Application>
  <DocSecurity>0</DocSecurity>
  <Lines>112</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Riinu Härmas</dc:creator>
  <cp:keywords/>
  <dc:description/>
  <cp:lastModifiedBy>Riinu Härmas</cp:lastModifiedBy>
  <cp:revision>3</cp:revision>
  <dcterms:created xsi:type="dcterms:W3CDTF">2023-07-03T08:20:00Z</dcterms:created>
  <dcterms:modified xsi:type="dcterms:W3CDTF">2023-07-03T20:08:00Z</dcterms:modified>
</cp:coreProperties>
</file>