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BC7" w:rsidRDefault="00497F14">
      <w:pPr>
        <w:rPr>
          <w:lang w:val="en-US"/>
        </w:rPr>
      </w:pPr>
      <w:r w:rsidRPr="00497F14">
        <w:rPr>
          <w:lang w:val="en-US"/>
        </w:rPr>
        <w:t>We thank the reviewers for the constructive comments</w:t>
      </w:r>
      <w:r>
        <w:rPr>
          <w:lang w:val="en-US"/>
        </w:rPr>
        <w:t>. We believe we addressed all comments in the revised version. Uploaded the plain version and a color highlighted version.</w:t>
      </w:r>
    </w:p>
    <w:p w:rsidR="00497F14" w:rsidRDefault="00497F14">
      <w:pPr>
        <w:rPr>
          <w:lang w:val="en-US"/>
        </w:rPr>
      </w:pP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t</w:t>
      </w: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he proceeding paper by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Wellert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et al. presents a short review on different types of microemulsions containing two proteins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CalB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and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. The effect of those proteins on bending rigidities of the microemulsions has been studied using SANS and NSE.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The proceeding paper is certainly worth to be published. I have, however, a few suggestions how the paper might be improved for clarity.</w:t>
      </w:r>
    </w:p>
    <w:p w:rsid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What do the parameters D_TS and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l_s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in equation 3 refer to? D_TS is used in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equ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. 4 to calculate the bending rigidity. Which value of D_TS has been used for that purpose?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>This has been introduced around eq. 1.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"The Enzymes lipase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CalB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and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"</w:t>
      </w:r>
    </w:p>
    <w:p w:rsid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The authors shortly describe the biological relevance of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and why microemulsions containing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are used as counter measure to detoxify neuronal inhibitors.</w:t>
      </w:r>
    </w:p>
    <w:p w:rsid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It would be beneficial to add information about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CalB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to the paper and why it is relevant to study microemulsions containing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CalB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. Does it have a practical application like the microemulsions containing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?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 xml:space="preserve">A short description for </w:t>
      </w:r>
      <w:proofErr w:type="spellStart"/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>DFPase</w:t>
      </w:r>
      <w:proofErr w:type="spellEnd"/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>hase</w:t>
      </w:r>
      <w:proofErr w:type="spellEnd"/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 xml:space="preserve"> been added in 3.2.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Some typos:</w:t>
      </w:r>
    </w:p>
    <w:p w:rsidR="00497F14" w:rsidRPr="00497F14" w:rsidRDefault="00497F14" w:rsidP="00497F14">
      <w:pPr>
        <w:shd w:val="clear" w:color="auto" w:fill="FFFFFF"/>
        <w:spacing w:after="240"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page 1, “This is illustrated in figure 1 …”</w:t>
      </w:r>
    </w:p>
    <w:p w:rsidR="00497F14" w:rsidRDefault="00497F14" w:rsidP="00497F14">
      <w:pPr>
        <w:shd w:val="clear" w:color="auto" w:fill="FFFFFF"/>
        <w:spacing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page 5, “Two </w:t>
      </w:r>
      <w:proofErr w:type="spellStart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>bicontinuous</w:t>
      </w:r>
      <w:proofErr w:type="spellEnd"/>
      <w:r w:rsidRPr="00497F14"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  <w:t xml:space="preserve"> … are revisited …”</w:t>
      </w:r>
    </w:p>
    <w:p w:rsidR="00497F14" w:rsidRDefault="00497F14" w:rsidP="00497F14">
      <w:pPr>
        <w:shd w:val="clear" w:color="auto" w:fill="FFFFFF"/>
        <w:spacing w:line="343" w:lineRule="atLeast"/>
        <w:rPr>
          <w:rFonts w:ascii="Arial" w:eastAsia="Times New Roman" w:hAnsi="Arial" w:cs="Times New Roman"/>
          <w:color w:val="555555"/>
          <w:kern w:val="0"/>
          <w:sz w:val="20"/>
          <w:szCs w:val="20"/>
          <w:lang w:val="en-US" w:eastAsia="de-DE"/>
          <w14:ligatures w14:val="none"/>
        </w:rPr>
      </w:pPr>
    </w:p>
    <w:p w:rsidR="00497F14" w:rsidRPr="00497F14" w:rsidRDefault="00497F14" w:rsidP="00497F14">
      <w:pPr>
        <w:shd w:val="clear" w:color="auto" w:fill="FFFFFF"/>
        <w:spacing w:line="343" w:lineRule="atLeast"/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</w:pPr>
      <w:r w:rsidRPr="00497F14">
        <w:rPr>
          <w:rFonts w:ascii="Arial" w:eastAsia="Times New Roman" w:hAnsi="Arial" w:cs="Times New Roman"/>
          <w:color w:val="FF0000"/>
          <w:kern w:val="0"/>
          <w:sz w:val="20"/>
          <w:szCs w:val="20"/>
          <w:lang w:val="en-US" w:eastAsia="de-DE"/>
          <w14:ligatures w14:val="none"/>
        </w:rPr>
        <w:t>The typos have been corrected.</w:t>
      </w:r>
    </w:p>
    <w:p w:rsidR="00497F14" w:rsidRPr="00497F14" w:rsidRDefault="00497F14" w:rsidP="00497F14">
      <w:pP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:rsidR="00497F14" w:rsidRDefault="00497F14">
      <w:pPr>
        <w:rPr>
          <w:lang w:val="en-US"/>
        </w:rPr>
      </w:pPr>
      <w:r>
        <w:rPr>
          <w:lang w:val="en-US"/>
        </w:rPr>
        <w:t>Referee 2:</w:t>
      </w:r>
    </w:p>
    <w:p w:rsidR="00497F14" w:rsidRPr="00497F14" w:rsidRDefault="00497F14">
      <w:pPr>
        <w:rPr>
          <w:color w:val="FF0000"/>
          <w:lang w:val="en-US"/>
        </w:rPr>
      </w:pPr>
      <w:r w:rsidRPr="00497F14">
        <w:rPr>
          <w:color w:val="FF0000"/>
          <w:lang w:val="en-US"/>
        </w:rPr>
        <w:t>The comments and remarks in the commented PDF have been addressed in the revised version. We think the issues raised are now clearer.</w:t>
      </w:r>
    </w:p>
    <w:sectPr w:rsidR="00497F14" w:rsidRPr="00497F14" w:rsidSect="003A6B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14"/>
    <w:rsid w:val="000A0F83"/>
    <w:rsid w:val="003A6BE7"/>
    <w:rsid w:val="00432B4D"/>
    <w:rsid w:val="00497D98"/>
    <w:rsid w:val="00497F14"/>
    <w:rsid w:val="004F1D41"/>
    <w:rsid w:val="00721EEA"/>
    <w:rsid w:val="008D7296"/>
    <w:rsid w:val="009321BB"/>
    <w:rsid w:val="00971E20"/>
    <w:rsid w:val="00A6496D"/>
    <w:rsid w:val="00CF2611"/>
    <w:rsid w:val="00D95D70"/>
    <w:rsid w:val="00E62C41"/>
    <w:rsid w:val="00E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B587C"/>
  <w15:chartTrackingRefBased/>
  <w15:docId w15:val="{0AE58E97-C4BF-4B46-BFC6-63CBBF3F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DFDF"/>
                                    <w:left w:val="single" w:sz="6" w:space="8" w:color="DFDFDF"/>
                                    <w:bottom w:val="single" w:sz="6" w:space="8" w:color="DFDFDF"/>
                                    <w:right w:val="single" w:sz="6" w:space="8" w:color="DFDFDF"/>
                                  </w:divBdr>
                                  <w:divsChild>
                                    <w:div w:id="17128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2023-06-12T14:11:00Z</dcterms:created>
  <dcterms:modified xsi:type="dcterms:W3CDTF">2023-06-12T14:17:00Z</dcterms:modified>
</cp:coreProperties>
</file>